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http://schemas.openxmlformats.org/drawingml/2006/main" xmlns:pic="http://schemas.openxmlformats.org/drawingml/2006/picture" xmlns:a14="http://schemas.microsoft.com/office/drawing/2010/main" xmlns:w16du="http://schemas.microsoft.com/office/word/2023/wordml/word16du">
            <w:pict w14:anchorId="75967DF1">
              <v:line id="Gerader Verbinde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346204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5FD9EF47" w14:textId="2AF9DD19" w:rsidR="00EB19AD" w:rsidRDefault="00897668" w:rsidP="00EB19AD">
      <w:pPr>
        <w:pStyle w:val="Dachzeile"/>
        <w:rPr>
          <w:lang w:val="en-US"/>
        </w:rPr>
      </w:pPr>
      <w:r w:rsidRPr="00897668">
        <w:rPr>
          <w:lang w:val="en-US"/>
        </w:rPr>
        <w:t>Feel the Innovative Spirit of the Future</w:t>
      </w:r>
    </w:p>
    <w:p w14:paraId="21E3D425" w14:textId="08991213" w:rsidR="00A624FA" w:rsidRDefault="0012607B" w:rsidP="00064547">
      <w:pPr>
        <w:pStyle w:val="Titel-Subline"/>
        <w:rPr>
          <w:lang w:val="en-US"/>
        </w:rPr>
      </w:pPr>
      <w:r w:rsidRPr="691B56F9">
        <w:rPr>
          <w:lang w:val="en-US"/>
        </w:rPr>
        <w:t>Dürr China host</w:t>
      </w:r>
      <w:r w:rsidR="171AD52A" w:rsidRPr="691B56F9">
        <w:rPr>
          <w:lang w:val="en-US"/>
        </w:rPr>
        <w:t>s</w:t>
      </w:r>
      <w:r w:rsidRPr="691B56F9">
        <w:rPr>
          <w:lang w:val="en-US"/>
        </w:rPr>
        <w:t xml:space="preserve"> 2024 Open House</w:t>
      </w:r>
      <w:r w:rsidR="5617EA72" w:rsidRPr="691B56F9">
        <w:rPr>
          <w:lang w:val="en-US"/>
        </w:rPr>
        <w:t>,</w:t>
      </w:r>
      <w:r w:rsidRPr="691B56F9">
        <w:rPr>
          <w:lang w:val="en-US"/>
        </w:rPr>
        <w:t xml:space="preserve"> showcas</w:t>
      </w:r>
      <w:r w:rsidR="078ED958" w:rsidRPr="691B56F9">
        <w:rPr>
          <w:lang w:val="en-US"/>
        </w:rPr>
        <w:t>ing</w:t>
      </w:r>
      <w:r w:rsidRPr="691B56F9">
        <w:rPr>
          <w:lang w:val="en-US"/>
        </w:rPr>
        <w:t xml:space="preserve"> innovations</w:t>
      </w:r>
    </w:p>
    <w:p w14:paraId="3C4E41B8" w14:textId="6A7D985A" w:rsidR="00AF4F8B" w:rsidRDefault="00396126" w:rsidP="0044357C">
      <w:pPr>
        <w:pStyle w:val="Flietext"/>
        <w:spacing w:line="360" w:lineRule="auto"/>
        <w:rPr>
          <w:rStyle w:val="Fettung"/>
          <w:lang w:val="en-US"/>
        </w:rPr>
      </w:pPr>
      <w:r w:rsidRPr="4707013C">
        <w:rPr>
          <w:rStyle w:val="Fettung"/>
          <w:lang w:val="en-US"/>
        </w:rPr>
        <w:t xml:space="preserve">Shanghai, November </w:t>
      </w:r>
      <w:r w:rsidR="00585149">
        <w:rPr>
          <w:rStyle w:val="Fettung"/>
          <w:lang w:val="en-US"/>
        </w:rPr>
        <w:t>15</w:t>
      </w:r>
      <w:r w:rsidRPr="4707013C">
        <w:rPr>
          <w:rStyle w:val="Fettung"/>
          <w:lang w:val="en-US"/>
        </w:rPr>
        <w:t xml:space="preserve">, 2024 – Dürr China successfully hosted </w:t>
      </w:r>
      <w:r w:rsidR="739AD731" w:rsidRPr="4707013C">
        <w:rPr>
          <w:rStyle w:val="Fettung"/>
          <w:lang w:val="en-US"/>
        </w:rPr>
        <w:t>its</w:t>
      </w:r>
      <w:r w:rsidRPr="4707013C">
        <w:rPr>
          <w:rStyle w:val="Fettung"/>
          <w:lang w:val="en-US"/>
        </w:rPr>
        <w:t xml:space="preserve"> Open House 2024 from November 12 to 15, 2024</w:t>
      </w:r>
      <w:r w:rsidR="0C271DE8" w:rsidRPr="4707013C">
        <w:rPr>
          <w:rStyle w:val="Fettung"/>
          <w:lang w:val="en-US"/>
        </w:rPr>
        <w:t>, marking the return of</w:t>
      </w:r>
      <w:r w:rsidRPr="4707013C">
        <w:rPr>
          <w:rStyle w:val="Fettung"/>
          <w:lang w:val="en-US"/>
        </w:rPr>
        <w:t xml:space="preserve"> Dürr’s Open House exhibition for customers </w:t>
      </w:r>
      <w:r w:rsidR="4DE294EA" w:rsidRPr="4707013C">
        <w:rPr>
          <w:rStyle w:val="Fettung"/>
          <w:lang w:val="en-US"/>
        </w:rPr>
        <w:t>in China after seven years</w:t>
      </w:r>
      <w:r w:rsidRPr="4707013C">
        <w:rPr>
          <w:rStyle w:val="Fettung"/>
          <w:lang w:val="en-US"/>
        </w:rPr>
        <w:t>. This year's</w:t>
      </w:r>
      <w:r w:rsidR="00032BA0" w:rsidRPr="4707013C">
        <w:rPr>
          <w:rStyle w:val="Fettung"/>
          <w:lang w:val="en-US"/>
        </w:rPr>
        <w:t xml:space="preserve"> </w:t>
      </w:r>
      <w:r w:rsidR="42BDD9DF" w:rsidRPr="4707013C">
        <w:rPr>
          <w:rStyle w:val="Fettung"/>
          <w:lang w:val="en-US"/>
        </w:rPr>
        <w:t>theme,</w:t>
      </w:r>
      <w:r w:rsidRPr="4707013C">
        <w:rPr>
          <w:rStyle w:val="Fettung"/>
          <w:lang w:val="en-US"/>
        </w:rPr>
        <w:t xml:space="preserve"> "Feel the Innovative Spirit of the Future</w:t>
      </w:r>
      <w:r w:rsidR="1842E1A5" w:rsidRPr="4707013C">
        <w:rPr>
          <w:rStyle w:val="Fettung"/>
          <w:lang w:val="en-US"/>
        </w:rPr>
        <w:t xml:space="preserve">”, </w:t>
      </w:r>
      <w:r w:rsidR="52DB0497" w:rsidRPr="4707013C">
        <w:rPr>
          <w:rStyle w:val="Fettung"/>
          <w:lang w:val="en-US"/>
        </w:rPr>
        <w:t>celebrates</w:t>
      </w:r>
      <w:r w:rsidRPr="4707013C">
        <w:rPr>
          <w:rStyle w:val="Fettung"/>
          <w:lang w:val="en-US"/>
        </w:rPr>
        <w:t xml:space="preserve"> a significant milestone in Dürr's 128-year history of innovation and</w:t>
      </w:r>
      <w:r w:rsidR="3511280A" w:rsidRPr="4707013C">
        <w:rPr>
          <w:rStyle w:val="Fettung"/>
          <w:lang w:val="en-US"/>
        </w:rPr>
        <w:t xml:space="preserve"> highlights the</w:t>
      </w:r>
      <w:r w:rsidRPr="4707013C">
        <w:rPr>
          <w:rStyle w:val="Fettung"/>
          <w:lang w:val="en-US"/>
        </w:rPr>
        <w:t xml:space="preserve"> strength of Dürr China's research and development </w:t>
      </w:r>
      <w:r w:rsidR="00062414" w:rsidRPr="4707013C">
        <w:rPr>
          <w:rStyle w:val="Fettung"/>
          <w:lang w:val="en-US"/>
        </w:rPr>
        <w:t>initiatives.</w:t>
      </w:r>
    </w:p>
    <w:p w14:paraId="01075839" w14:textId="77777777" w:rsidR="00062414" w:rsidRDefault="00062414" w:rsidP="0044357C">
      <w:pPr>
        <w:pStyle w:val="Flietext"/>
        <w:spacing w:line="360" w:lineRule="auto"/>
        <w:rPr>
          <w:rStyle w:val="Fettung"/>
          <w:lang w:val="en-US" w:eastAsia="zh-CN"/>
        </w:rPr>
      </w:pPr>
    </w:p>
    <w:p w14:paraId="7C50C71D" w14:textId="7B710A7E" w:rsidR="00042674" w:rsidRDefault="00042674" w:rsidP="691B56F9">
      <w:pPr>
        <w:pStyle w:val="Flietext"/>
        <w:rPr>
          <w:lang w:val="en-US"/>
        </w:rPr>
      </w:pPr>
      <w:r w:rsidRPr="4707013C">
        <w:rPr>
          <w:lang w:val="en-US"/>
        </w:rPr>
        <w:t xml:space="preserve">This </w:t>
      </w:r>
      <w:r w:rsidR="767E99FA" w:rsidRPr="4707013C">
        <w:rPr>
          <w:lang w:val="en-US"/>
        </w:rPr>
        <w:t>four-day</w:t>
      </w:r>
      <w:r w:rsidRPr="4707013C">
        <w:rPr>
          <w:lang w:val="en-US"/>
        </w:rPr>
        <w:t xml:space="preserve"> Open House </w:t>
      </w:r>
      <w:r w:rsidR="7D1FF984" w:rsidRPr="4707013C">
        <w:rPr>
          <w:lang w:val="en-US"/>
        </w:rPr>
        <w:t>featured</w:t>
      </w:r>
      <w:r w:rsidRPr="4707013C">
        <w:rPr>
          <w:lang w:val="en-US"/>
        </w:rPr>
        <w:t xml:space="preserve"> dedicated</w:t>
      </w:r>
      <w:r w:rsidR="2A5279DB" w:rsidRPr="4707013C">
        <w:rPr>
          <w:lang w:val="en-US"/>
        </w:rPr>
        <w:t xml:space="preserve"> topics</w:t>
      </w:r>
      <w:r w:rsidRPr="4707013C">
        <w:rPr>
          <w:lang w:val="en-US"/>
        </w:rPr>
        <w:t xml:space="preserve"> </w:t>
      </w:r>
      <w:r w:rsidR="6BD66164" w:rsidRPr="4707013C">
        <w:rPr>
          <w:lang w:val="en-US"/>
        </w:rPr>
        <w:t>showcasing advancements in</w:t>
      </w:r>
      <w:r w:rsidR="00B74F26" w:rsidRPr="4707013C">
        <w:rPr>
          <w:lang w:val="en-US"/>
        </w:rPr>
        <w:t xml:space="preserve"> </w:t>
      </w:r>
      <w:r w:rsidR="10F19001" w:rsidRPr="4707013C">
        <w:rPr>
          <w:lang w:val="en-US"/>
        </w:rPr>
        <w:t>automotive</w:t>
      </w:r>
      <w:r w:rsidRPr="4707013C">
        <w:rPr>
          <w:lang w:val="en-US"/>
        </w:rPr>
        <w:t xml:space="preserve"> painting and final assembly systems</w:t>
      </w:r>
      <w:r w:rsidR="067D9707" w:rsidRPr="4707013C">
        <w:rPr>
          <w:lang w:val="en-US"/>
        </w:rPr>
        <w:t>,</w:t>
      </w:r>
      <w:r w:rsidRPr="4707013C">
        <w:rPr>
          <w:lang w:val="en-US"/>
        </w:rPr>
        <w:t xml:space="preserve"> </w:t>
      </w:r>
      <w:r w:rsidR="0DA5D7C7" w:rsidRPr="4707013C">
        <w:rPr>
          <w:lang w:val="en-US"/>
        </w:rPr>
        <w:t>as well as</w:t>
      </w:r>
      <w:r w:rsidRPr="4707013C">
        <w:rPr>
          <w:lang w:val="en-US"/>
        </w:rPr>
        <w:t xml:space="preserve"> innovations in painting, gluing</w:t>
      </w:r>
      <w:r w:rsidR="4B9893DE" w:rsidRPr="4707013C">
        <w:rPr>
          <w:lang w:val="en-US"/>
        </w:rPr>
        <w:t>,</w:t>
      </w:r>
      <w:r w:rsidRPr="4707013C">
        <w:rPr>
          <w:lang w:val="en-US"/>
        </w:rPr>
        <w:t xml:space="preserve"> and environmental technology for various industries. Michael Baitinger, CEO of Dürr China, stated</w:t>
      </w:r>
      <w:r w:rsidR="320B0BED" w:rsidRPr="4707013C">
        <w:rPr>
          <w:lang w:val="en-US"/>
        </w:rPr>
        <w:t>,</w:t>
      </w:r>
      <w:r w:rsidRPr="4707013C">
        <w:rPr>
          <w:lang w:val="en-US"/>
        </w:rPr>
        <w:t xml:space="preserve"> "Innovation is not just a reflection on the past; it is a commitment to the future. We look forward to continuing our partnerships to create a greener, smarter, and more efficient production environment, and to embrace a brighter futur</w:t>
      </w:r>
      <w:r w:rsidRPr="00C23907">
        <w:rPr>
          <w:lang w:val="en-US"/>
        </w:rPr>
        <w:t>e</w:t>
      </w:r>
      <w:r w:rsidRPr="00C23907">
        <w:rPr>
          <w:color w:val="auto"/>
          <w:lang w:val="en-US"/>
        </w:rPr>
        <w:t>."</w:t>
      </w:r>
      <w:r w:rsidRPr="4707013C">
        <w:rPr>
          <w:color w:val="auto"/>
          <w:lang w:val="en-US"/>
        </w:rPr>
        <w:t xml:space="preserve"> </w:t>
      </w:r>
      <w:r w:rsidR="015845A2" w:rsidRPr="4707013C">
        <w:rPr>
          <w:color w:val="auto"/>
          <w:lang w:val="en-US" w:eastAsia="zh-CN"/>
        </w:rPr>
        <w:t xml:space="preserve">Dürr China, </w:t>
      </w:r>
      <w:r w:rsidR="3AA62B02" w:rsidRPr="4707013C">
        <w:rPr>
          <w:color w:val="auto"/>
          <w:lang w:val="en-US"/>
        </w:rPr>
        <w:t>with</w:t>
      </w:r>
      <w:r w:rsidR="0093723A" w:rsidRPr="4707013C">
        <w:rPr>
          <w:color w:val="auto"/>
          <w:lang w:val="en-US" w:eastAsia="zh-CN"/>
        </w:rPr>
        <w:t xml:space="preserve"> nearly 1</w:t>
      </w:r>
      <w:r w:rsidR="0093723A" w:rsidRPr="4707013C">
        <w:rPr>
          <w:color w:val="auto"/>
          <w:lang w:val="en-US"/>
        </w:rPr>
        <w:t>,</w:t>
      </w:r>
      <w:r w:rsidR="0093723A" w:rsidRPr="4707013C">
        <w:rPr>
          <w:color w:val="auto"/>
          <w:lang w:val="en-US" w:eastAsia="zh-CN"/>
        </w:rPr>
        <w:t xml:space="preserve">200 </w:t>
      </w:r>
      <w:r w:rsidRPr="4707013C">
        <w:rPr>
          <w:color w:val="auto"/>
          <w:lang w:val="en-US"/>
        </w:rPr>
        <w:t>employees</w:t>
      </w:r>
      <w:r w:rsidR="00604E48" w:rsidRPr="4707013C">
        <w:rPr>
          <w:color w:val="auto"/>
          <w:lang w:val="en-US" w:eastAsia="zh-CN"/>
        </w:rPr>
        <w:t>,</w:t>
      </w:r>
      <w:r w:rsidR="0093723A" w:rsidRPr="4707013C">
        <w:rPr>
          <w:color w:val="auto"/>
          <w:lang w:val="en-US" w:eastAsia="zh-CN"/>
        </w:rPr>
        <w:t xml:space="preserve"> has delivered</w:t>
      </w:r>
      <w:r w:rsidR="202F0B0E" w:rsidRPr="4707013C">
        <w:rPr>
          <w:color w:val="auto"/>
          <w:lang w:val="en-US" w:eastAsia="zh-CN"/>
        </w:rPr>
        <w:t xml:space="preserve"> </w:t>
      </w:r>
      <w:r w:rsidR="0093723A" w:rsidRPr="4707013C">
        <w:rPr>
          <w:color w:val="auto"/>
          <w:lang w:val="en-US" w:eastAsia="zh-CN"/>
        </w:rPr>
        <w:t>over 100 turnkey projects for vehicle painting and final assembly in China</w:t>
      </w:r>
      <w:r w:rsidR="641EDEBE" w:rsidRPr="4707013C">
        <w:rPr>
          <w:color w:val="auto"/>
          <w:lang w:val="en-US" w:eastAsia="zh-CN"/>
        </w:rPr>
        <w:t xml:space="preserve"> b</w:t>
      </w:r>
      <w:r w:rsidR="00736FD9" w:rsidRPr="4707013C">
        <w:rPr>
          <w:color w:val="auto"/>
          <w:lang w:val="en-US" w:eastAsia="zh-CN"/>
        </w:rPr>
        <w:t>y</w:t>
      </w:r>
      <w:r w:rsidR="641EDEBE" w:rsidRPr="4707013C">
        <w:rPr>
          <w:color w:val="auto"/>
          <w:lang w:val="en-US" w:eastAsia="zh-CN"/>
        </w:rPr>
        <w:t xml:space="preserve"> the end of 2023</w:t>
      </w:r>
      <w:r w:rsidRPr="4707013C">
        <w:rPr>
          <w:color w:val="auto"/>
          <w:lang w:val="en-US"/>
        </w:rPr>
        <w:t>,</w:t>
      </w:r>
      <w:r w:rsidR="00736FD9" w:rsidRPr="4707013C">
        <w:rPr>
          <w:color w:val="auto"/>
          <w:lang w:val="en-US"/>
        </w:rPr>
        <w:t xml:space="preserve"> </w:t>
      </w:r>
      <w:r w:rsidR="4185B6D1" w:rsidRPr="4707013C">
        <w:rPr>
          <w:lang w:val="en-US"/>
        </w:rPr>
        <w:t>underscoring</w:t>
      </w:r>
      <w:r w:rsidRPr="4707013C">
        <w:rPr>
          <w:lang w:val="en-US"/>
        </w:rPr>
        <w:t xml:space="preserve"> its engagement with the local economy.</w:t>
      </w:r>
      <w:r w:rsidR="415943B8" w:rsidRPr="4707013C">
        <w:rPr>
          <w:color w:val="auto"/>
          <w:lang w:val="en-US"/>
        </w:rPr>
        <w:t xml:space="preserve"> Dürr</w:t>
      </w:r>
      <w:r w:rsidRPr="4707013C">
        <w:rPr>
          <w:lang w:val="en-US"/>
        </w:rPr>
        <w:t xml:space="preserve">'s ‘local for local’ approach </w:t>
      </w:r>
      <w:r w:rsidR="2B6D4F6F" w:rsidRPr="4707013C">
        <w:rPr>
          <w:lang w:val="en-US"/>
        </w:rPr>
        <w:t>ensures</w:t>
      </w:r>
      <w:r w:rsidRPr="4707013C">
        <w:rPr>
          <w:lang w:val="en-US"/>
        </w:rPr>
        <w:t xml:space="preserve"> projects for China are planned locally</w:t>
      </w:r>
      <w:r w:rsidR="52A09DD2" w:rsidRPr="4707013C">
        <w:rPr>
          <w:lang w:val="en-US"/>
        </w:rPr>
        <w:t>,</w:t>
      </w:r>
      <w:r w:rsidRPr="4707013C">
        <w:rPr>
          <w:lang w:val="en-US"/>
        </w:rPr>
        <w:t xml:space="preserve"> </w:t>
      </w:r>
      <w:r w:rsidR="60FD3365" w:rsidRPr="4707013C">
        <w:rPr>
          <w:lang w:val="en-US"/>
        </w:rPr>
        <w:t>with dedicated</w:t>
      </w:r>
      <w:r w:rsidRPr="4707013C">
        <w:rPr>
          <w:lang w:val="en-US"/>
        </w:rPr>
        <w:t xml:space="preserve"> local contacts. The Dürr subsidiary has made significant investments</w:t>
      </w:r>
      <w:r w:rsidR="0FC493E6" w:rsidRPr="4707013C">
        <w:rPr>
          <w:lang w:val="en-US"/>
        </w:rPr>
        <w:t>,</w:t>
      </w:r>
      <w:r w:rsidRPr="4707013C">
        <w:rPr>
          <w:lang w:val="en-US"/>
        </w:rPr>
        <w:t xml:space="preserve"> generat</w:t>
      </w:r>
      <w:r w:rsidR="49D80490" w:rsidRPr="4707013C">
        <w:rPr>
          <w:lang w:val="en-US"/>
        </w:rPr>
        <w:t xml:space="preserve">ing </w:t>
      </w:r>
      <w:r w:rsidRPr="4707013C">
        <w:rPr>
          <w:lang w:val="en-US"/>
        </w:rPr>
        <w:t>CNY 3.3 billion.</w:t>
      </w:r>
    </w:p>
    <w:p w14:paraId="33DACE25" w14:textId="77777777" w:rsidR="00BD36EF" w:rsidRDefault="00BD36EF" w:rsidP="00042674">
      <w:pPr>
        <w:pStyle w:val="Flietext"/>
        <w:rPr>
          <w:lang w:val="en-US" w:eastAsia="zh-CN"/>
        </w:rPr>
      </w:pPr>
    </w:p>
    <w:p w14:paraId="2B654E25" w14:textId="77777777" w:rsidR="00100D4B" w:rsidRPr="00853B01" w:rsidRDefault="00042674" w:rsidP="00100D4B">
      <w:pPr>
        <w:pStyle w:val="Flietext"/>
        <w:rPr>
          <w:b/>
          <w:bCs/>
          <w:color w:val="auto"/>
          <w:lang w:val="en-US"/>
        </w:rPr>
      </w:pPr>
      <w:r w:rsidRPr="00853B01">
        <w:rPr>
          <w:b/>
          <w:bCs/>
          <w:color w:val="auto"/>
          <w:lang w:val="en-US"/>
        </w:rPr>
        <w:t>Insights into the paint shop of the future</w:t>
      </w:r>
    </w:p>
    <w:p w14:paraId="471394B0" w14:textId="36258EBE" w:rsidR="00042674" w:rsidRDefault="00042674" w:rsidP="00042674">
      <w:pPr>
        <w:pStyle w:val="Flietext"/>
        <w:rPr>
          <w:lang w:val="en-US"/>
        </w:rPr>
      </w:pPr>
      <w:r w:rsidRPr="4707013C">
        <w:rPr>
          <w:lang w:val="en-US"/>
        </w:rPr>
        <w:t xml:space="preserve">On November 12 and 13, the </w:t>
      </w:r>
      <w:r w:rsidR="38E4A8CA" w:rsidRPr="4707013C">
        <w:rPr>
          <w:lang w:val="en-US"/>
        </w:rPr>
        <w:t>“</w:t>
      </w:r>
      <w:r w:rsidRPr="4707013C">
        <w:rPr>
          <w:lang w:val="en-US"/>
        </w:rPr>
        <w:t>Paint Shop of the Future</w:t>
      </w:r>
      <w:r w:rsidR="3453B163" w:rsidRPr="4707013C">
        <w:rPr>
          <w:lang w:val="en-US"/>
        </w:rPr>
        <w:t>”</w:t>
      </w:r>
      <w:r w:rsidRPr="4707013C">
        <w:rPr>
          <w:lang w:val="en-US"/>
        </w:rPr>
        <w:t xml:space="preserve"> was presented, </w:t>
      </w:r>
      <w:r w:rsidR="545FC1CB" w:rsidRPr="4707013C">
        <w:rPr>
          <w:lang w:val="en-US"/>
        </w:rPr>
        <w:t>highlighting</w:t>
      </w:r>
      <w:r w:rsidRPr="4707013C">
        <w:rPr>
          <w:lang w:val="en-US"/>
        </w:rPr>
        <w:t xml:space="preserve"> Dürr's innovative technological solutions and </w:t>
      </w:r>
      <w:r w:rsidR="00A467E3" w:rsidRPr="4707013C">
        <w:rPr>
          <w:lang w:val="en-US"/>
        </w:rPr>
        <w:t xml:space="preserve">its </w:t>
      </w:r>
      <w:r w:rsidRPr="4707013C">
        <w:rPr>
          <w:lang w:val="en-US"/>
        </w:rPr>
        <w:t xml:space="preserve">strong </w:t>
      </w:r>
      <w:r w:rsidR="011D37D9" w:rsidRPr="4707013C">
        <w:rPr>
          <w:lang w:val="en-US"/>
        </w:rPr>
        <w:t>comm</w:t>
      </w:r>
      <w:r w:rsidR="001C2CC7" w:rsidRPr="4707013C">
        <w:rPr>
          <w:lang w:val="en-US"/>
        </w:rPr>
        <w:t>i</w:t>
      </w:r>
      <w:r w:rsidR="011D37D9" w:rsidRPr="4707013C">
        <w:rPr>
          <w:lang w:val="en-US"/>
        </w:rPr>
        <w:t>tment to</w:t>
      </w:r>
      <w:r w:rsidRPr="4707013C">
        <w:rPr>
          <w:lang w:val="en-US"/>
        </w:rPr>
        <w:t xml:space="preserve"> sustainability. </w:t>
      </w:r>
      <w:r w:rsidR="0022250D" w:rsidRPr="4707013C">
        <w:rPr>
          <w:lang w:val="en-US"/>
        </w:rPr>
        <w:t xml:space="preserve">The </w:t>
      </w:r>
      <w:r w:rsidR="00853B01" w:rsidRPr="4707013C">
        <w:rPr>
          <w:color w:val="auto"/>
          <w:lang w:val="en-US"/>
        </w:rPr>
        <w:t>P</w:t>
      </w:r>
      <w:r w:rsidR="0022250D" w:rsidRPr="4707013C">
        <w:rPr>
          <w:color w:val="auto"/>
          <w:lang w:val="en-US"/>
        </w:rPr>
        <w:t xml:space="preserve">aint </w:t>
      </w:r>
      <w:r w:rsidR="00853B01" w:rsidRPr="4707013C">
        <w:rPr>
          <w:color w:val="auto"/>
          <w:lang w:val="en-US"/>
        </w:rPr>
        <w:t>S</w:t>
      </w:r>
      <w:r w:rsidR="0022250D" w:rsidRPr="4707013C">
        <w:rPr>
          <w:color w:val="auto"/>
          <w:lang w:val="en-US"/>
        </w:rPr>
        <w:t xml:space="preserve">hop of the </w:t>
      </w:r>
      <w:r w:rsidR="00853B01" w:rsidRPr="4707013C">
        <w:rPr>
          <w:color w:val="auto"/>
          <w:lang w:val="en-US"/>
        </w:rPr>
        <w:t>F</w:t>
      </w:r>
      <w:r w:rsidR="0022250D" w:rsidRPr="4707013C">
        <w:rPr>
          <w:color w:val="auto"/>
          <w:lang w:val="en-US"/>
        </w:rPr>
        <w:t>uture</w:t>
      </w:r>
      <w:r w:rsidR="0022250D" w:rsidRPr="4707013C">
        <w:rPr>
          <w:color w:val="auto"/>
          <w:lang w:val="en-US" w:eastAsia="zh-CN"/>
        </w:rPr>
        <w:t xml:space="preserve"> </w:t>
      </w:r>
      <w:r w:rsidRPr="4707013C">
        <w:rPr>
          <w:lang w:val="en-US"/>
        </w:rPr>
        <w:t xml:space="preserve">breaks with traditional layouts by dividing industrial automotive painting into boxes or short process sections. </w:t>
      </w:r>
      <w:r w:rsidR="4EFA73AF" w:rsidRPr="4707013C">
        <w:rPr>
          <w:lang w:val="en-US"/>
        </w:rPr>
        <w:t xml:space="preserve">This includes </w:t>
      </w:r>
      <w:r w:rsidR="09D20D7A" w:rsidRPr="4707013C">
        <w:rPr>
          <w:lang w:val="en-US"/>
        </w:rPr>
        <w:t>t</w:t>
      </w:r>
      <w:r w:rsidRPr="4707013C">
        <w:rPr>
          <w:lang w:val="en-US"/>
        </w:rPr>
        <w:t xml:space="preserve">he integration of the </w:t>
      </w:r>
      <w:r w:rsidRPr="4707013C">
        <w:rPr>
          <w:b/>
          <w:bCs/>
          <w:lang w:val="en-US"/>
        </w:rPr>
        <w:t>Eco</w:t>
      </w:r>
      <w:r w:rsidRPr="4707013C">
        <w:rPr>
          <w:lang w:val="en-US"/>
        </w:rPr>
        <w:t xml:space="preserve">ProBooth, which enables both interior and exterior painting of vehicle bodies within the same booth, central high-bay storage, the </w:t>
      </w:r>
      <w:r w:rsidRPr="4707013C">
        <w:rPr>
          <w:b/>
          <w:bCs/>
          <w:lang w:val="en-US"/>
        </w:rPr>
        <w:t>Eco</w:t>
      </w:r>
      <w:r w:rsidRPr="4707013C">
        <w:rPr>
          <w:lang w:val="en-US"/>
        </w:rPr>
        <w:t>ProFleet automated guided vehicle system, and Dürr's DXQ family of intelligent software products</w:t>
      </w:r>
      <w:r w:rsidR="098F1280" w:rsidRPr="4707013C">
        <w:rPr>
          <w:lang w:val="en-US"/>
        </w:rPr>
        <w:t xml:space="preserve">, </w:t>
      </w:r>
      <w:r w:rsidR="0C4401D3" w:rsidRPr="4707013C">
        <w:rPr>
          <w:lang w:val="en-US"/>
        </w:rPr>
        <w:t>creating</w:t>
      </w:r>
      <w:r w:rsidRPr="4707013C">
        <w:rPr>
          <w:lang w:val="en-US"/>
        </w:rPr>
        <w:t xml:space="preserve"> a flexible and scalable</w:t>
      </w:r>
      <w:r w:rsidR="407D500E" w:rsidRPr="4707013C">
        <w:rPr>
          <w:lang w:val="en-US"/>
        </w:rPr>
        <w:t xml:space="preserve"> shop</w:t>
      </w:r>
      <w:r w:rsidRPr="4707013C">
        <w:rPr>
          <w:lang w:val="en-US"/>
        </w:rPr>
        <w:t xml:space="preserve"> layout. This represents a significant advance in the customization and personalization of painting processes. </w:t>
      </w:r>
      <w:r w:rsidR="008E3F20" w:rsidRPr="008E3F20">
        <w:rPr>
          <w:lang w:val="en-US"/>
        </w:rPr>
        <w:t>The EcoPaintJet Pro, which enables the fully automatic painting of cars in two colors without overspray, also contributes to this. With the EcoBell4 rotary atomizer, color change</w:t>
      </w:r>
      <w:r w:rsidR="00082CC9">
        <w:rPr>
          <w:lang w:val="en-US"/>
        </w:rPr>
        <w:t xml:space="preserve"> becomes a matter of seconds </w:t>
      </w:r>
      <w:r w:rsidR="008E3F20" w:rsidRPr="008E3F20">
        <w:rPr>
          <w:lang w:val="en-US"/>
        </w:rPr>
        <w:t xml:space="preserve">– with </w:t>
      </w:r>
      <w:r w:rsidR="004D4863">
        <w:rPr>
          <w:lang w:val="en-US"/>
        </w:rPr>
        <w:t xml:space="preserve">the lowest possible coating and </w:t>
      </w:r>
      <w:r w:rsidR="008E3F20" w:rsidRPr="008E3F20">
        <w:rPr>
          <w:lang w:val="en-US"/>
        </w:rPr>
        <w:t>rinsing agent loss. This means faster cycle times, higher capacities and lower VOC emissions.</w:t>
      </w:r>
      <w:r w:rsidR="004D4863">
        <w:rPr>
          <w:lang w:val="en-US"/>
        </w:rPr>
        <w:t xml:space="preserve"> </w:t>
      </w:r>
      <w:r w:rsidR="09C89F2A" w:rsidRPr="4707013C">
        <w:rPr>
          <w:lang w:val="en-US"/>
        </w:rPr>
        <w:t>Live demonstrations allowed p</w:t>
      </w:r>
      <w:r w:rsidRPr="4707013C">
        <w:rPr>
          <w:lang w:val="en-US"/>
        </w:rPr>
        <w:t xml:space="preserve">articipants </w:t>
      </w:r>
      <w:r w:rsidR="49E80011" w:rsidRPr="4707013C">
        <w:rPr>
          <w:lang w:val="en-US"/>
        </w:rPr>
        <w:t>to experience these</w:t>
      </w:r>
      <w:r w:rsidRPr="4707013C">
        <w:rPr>
          <w:lang w:val="en-US"/>
        </w:rPr>
        <w:t xml:space="preserve"> innovative products </w:t>
      </w:r>
      <w:r w:rsidR="1161D9F5" w:rsidRPr="4707013C">
        <w:rPr>
          <w:lang w:val="en-US"/>
        </w:rPr>
        <w:t>firsthand</w:t>
      </w:r>
      <w:r w:rsidRPr="4707013C">
        <w:rPr>
          <w:lang w:val="en-US"/>
        </w:rPr>
        <w:t>.</w:t>
      </w:r>
    </w:p>
    <w:p w14:paraId="154B3D37" w14:textId="77777777" w:rsidR="00100D4B" w:rsidRDefault="00100D4B" w:rsidP="00042674">
      <w:pPr>
        <w:pStyle w:val="Flietext"/>
        <w:rPr>
          <w:lang w:val="en-US" w:eastAsia="zh-CN"/>
        </w:rPr>
      </w:pPr>
    </w:p>
    <w:p w14:paraId="4BB65B81" w14:textId="77777777" w:rsidR="00100D4B" w:rsidRPr="00BF5ACC" w:rsidRDefault="00042674" w:rsidP="00100D4B">
      <w:pPr>
        <w:pStyle w:val="Flietext"/>
        <w:rPr>
          <w:b/>
          <w:bCs/>
          <w:color w:val="auto"/>
          <w:lang w:val="en-US"/>
        </w:rPr>
      </w:pPr>
      <w:r w:rsidRPr="00BF5ACC">
        <w:rPr>
          <w:b/>
          <w:bCs/>
          <w:color w:val="auto"/>
          <w:lang w:val="en-US"/>
        </w:rPr>
        <w:t>The future of final assembly: NEXT.assembly</w:t>
      </w:r>
    </w:p>
    <w:p w14:paraId="39354276" w14:textId="4C15862B" w:rsidR="00042674" w:rsidRDefault="00042674" w:rsidP="691B56F9">
      <w:pPr>
        <w:pStyle w:val="Flietext"/>
        <w:rPr>
          <w:lang w:val="en-US"/>
        </w:rPr>
      </w:pPr>
      <w:r w:rsidRPr="4707013C">
        <w:rPr>
          <w:lang w:val="en-US"/>
        </w:rPr>
        <w:t xml:space="preserve">On November 14, the focus </w:t>
      </w:r>
      <w:r w:rsidR="6744CC30" w:rsidRPr="4707013C">
        <w:rPr>
          <w:lang w:val="en-US"/>
        </w:rPr>
        <w:t>shifted to</w:t>
      </w:r>
      <w:r w:rsidRPr="4707013C">
        <w:rPr>
          <w:lang w:val="en-US"/>
        </w:rPr>
        <w:t xml:space="preserve"> NEXT.assembly of the future, the latest innovations of Dürr’s final assembly portfolio.</w:t>
      </w:r>
      <w:r w:rsidR="1FC19413" w:rsidRPr="4707013C">
        <w:rPr>
          <w:lang w:val="en-US"/>
        </w:rPr>
        <w:t xml:space="preserve"> Dürr</w:t>
      </w:r>
      <w:r w:rsidRPr="4707013C">
        <w:rPr>
          <w:lang w:val="en-US"/>
        </w:rPr>
        <w:t xml:space="preserve"> showcased its customized turnkey solutions for the automotive final assembly sector, </w:t>
      </w:r>
      <w:r w:rsidR="175A7B67" w:rsidRPr="4707013C">
        <w:rPr>
          <w:lang w:val="en-US"/>
        </w:rPr>
        <w:t>aligned with</w:t>
      </w:r>
      <w:r w:rsidRPr="4707013C">
        <w:rPr>
          <w:lang w:val="en-US"/>
        </w:rPr>
        <w:t xml:space="preserve"> its future-oriented vision. NEXT.assembly of the future </w:t>
      </w:r>
      <w:r w:rsidR="6B8EEA8D" w:rsidRPr="4707013C">
        <w:rPr>
          <w:lang w:val="en-US"/>
        </w:rPr>
        <w:t>is not</w:t>
      </w:r>
      <w:r w:rsidRPr="4707013C">
        <w:rPr>
          <w:lang w:val="en-US"/>
        </w:rPr>
        <w:t xml:space="preserve"> a one-size-fits-all solution. Instead, it will be designed to meet each OEM’s requirements</w:t>
      </w:r>
      <w:r w:rsidR="007A67D5" w:rsidRPr="4707013C">
        <w:rPr>
          <w:lang w:val="en-US"/>
        </w:rPr>
        <w:t xml:space="preserve"> </w:t>
      </w:r>
      <w:r w:rsidR="73341C7D" w:rsidRPr="4707013C">
        <w:rPr>
          <w:lang w:val="en-US"/>
        </w:rPr>
        <w:t>but rather a modular concept tailored to each OEM’s requirements.</w:t>
      </w:r>
      <w:r w:rsidRPr="4707013C">
        <w:rPr>
          <w:lang w:val="en-US"/>
        </w:rPr>
        <w:t xml:space="preserve"> With five enabl</w:t>
      </w:r>
      <w:r w:rsidR="2D61ED10" w:rsidRPr="4707013C">
        <w:rPr>
          <w:lang w:val="en-US"/>
        </w:rPr>
        <w:t>ing innovations</w:t>
      </w:r>
      <w:r w:rsidRPr="4707013C">
        <w:rPr>
          <w:lang w:val="en-US"/>
        </w:rPr>
        <w:t>,</w:t>
      </w:r>
      <w:r w:rsidR="005B5816" w:rsidRPr="4707013C">
        <w:rPr>
          <w:lang w:val="en-US"/>
        </w:rPr>
        <w:t xml:space="preserve"> </w:t>
      </w:r>
      <w:r w:rsidR="01DBCBDE" w:rsidRPr="4707013C">
        <w:rPr>
          <w:lang w:val="en-US"/>
        </w:rPr>
        <w:t>including</w:t>
      </w:r>
      <w:r w:rsidRPr="4707013C">
        <w:rPr>
          <w:lang w:val="en-US"/>
        </w:rPr>
        <w:t xml:space="preserve"> the ProLiner</w:t>
      </w:r>
      <w:r w:rsidR="495823E4" w:rsidRPr="4707013C">
        <w:rPr>
          <w:lang w:val="en-US"/>
        </w:rPr>
        <w:t>,</w:t>
      </w:r>
      <w:r w:rsidRPr="4707013C">
        <w:rPr>
          <w:lang w:val="en-US"/>
        </w:rPr>
        <w:t xml:space="preserve"> Dürr's innovative Automated Guided Carrier (AGC),</w:t>
      </w:r>
      <w:r w:rsidR="3F889C37" w:rsidRPr="4707013C">
        <w:rPr>
          <w:lang w:val="en-US"/>
        </w:rPr>
        <w:t xml:space="preserve"> and</w:t>
      </w:r>
      <w:r w:rsidRPr="4707013C">
        <w:rPr>
          <w:lang w:val="en-US"/>
        </w:rPr>
        <w:t xml:space="preserve"> the x-combined all-in-one testing stand, Dürr offers a flexible, modular</w:t>
      </w:r>
      <w:r w:rsidR="0F3F5F96" w:rsidRPr="4707013C">
        <w:rPr>
          <w:lang w:val="en-US"/>
        </w:rPr>
        <w:t>,</w:t>
      </w:r>
      <w:r w:rsidRPr="4707013C">
        <w:rPr>
          <w:lang w:val="en-US"/>
        </w:rPr>
        <w:t xml:space="preserve"> and scalable layout</w:t>
      </w:r>
      <w:r w:rsidR="18FD194E" w:rsidRPr="4707013C">
        <w:rPr>
          <w:lang w:val="en-US"/>
        </w:rPr>
        <w:t xml:space="preserve"> </w:t>
      </w:r>
      <w:r w:rsidRPr="4707013C">
        <w:rPr>
          <w:lang w:val="en-US"/>
        </w:rPr>
        <w:t xml:space="preserve">independent of specific building requirements. </w:t>
      </w:r>
      <w:r w:rsidR="14E5EAE9" w:rsidRPr="4707013C">
        <w:rPr>
          <w:lang w:val="en-US"/>
        </w:rPr>
        <w:t>Through</w:t>
      </w:r>
      <w:r w:rsidRPr="4707013C">
        <w:rPr>
          <w:lang w:val="en-US"/>
        </w:rPr>
        <w:t xml:space="preserve"> live demonstrations</w:t>
      </w:r>
      <w:r w:rsidR="72FCF6D7" w:rsidRPr="4707013C">
        <w:rPr>
          <w:lang w:val="en-US"/>
        </w:rPr>
        <w:t>,</w:t>
      </w:r>
      <w:r w:rsidRPr="4707013C">
        <w:rPr>
          <w:lang w:val="en-US"/>
        </w:rPr>
        <w:t xml:space="preserve"> Dürr </w:t>
      </w:r>
      <w:r w:rsidR="178141BF" w:rsidRPr="4707013C">
        <w:rPr>
          <w:lang w:val="en-US"/>
        </w:rPr>
        <w:t xml:space="preserve">offered </w:t>
      </w:r>
      <w:r w:rsidRPr="4707013C">
        <w:rPr>
          <w:lang w:val="en-US"/>
        </w:rPr>
        <w:t xml:space="preserve">incredible insight into cutting-edge solutions </w:t>
      </w:r>
      <w:r w:rsidR="11EFC19E" w:rsidRPr="4707013C">
        <w:rPr>
          <w:lang w:val="en-US"/>
        </w:rPr>
        <w:t>for the final assembly</w:t>
      </w:r>
      <w:r w:rsidRPr="4707013C">
        <w:rPr>
          <w:lang w:val="en-US"/>
        </w:rPr>
        <w:t xml:space="preserve"> challenges of today and tomorrow.</w:t>
      </w:r>
    </w:p>
    <w:p w14:paraId="1E3DB801" w14:textId="77777777" w:rsidR="000024B2" w:rsidRDefault="000024B2" w:rsidP="00042674">
      <w:pPr>
        <w:pStyle w:val="Flietext"/>
        <w:rPr>
          <w:lang w:val="en-US"/>
        </w:rPr>
      </w:pPr>
    </w:p>
    <w:p w14:paraId="4FEA76B4" w14:textId="77777777" w:rsidR="00F33FAE" w:rsidRPr="00F33FAE" w:rsidRDefault="00042674" w:rsidP="00F33FAE">
      <w:pPr>
        <w:pStyle w:val="Flietext"/>
        <w:rPr>
          <w:b/>
          <w:bCs/>
          <w:color w:val="00468E"/>
          <w:lang w:val="en-US"/>
        </w:rPr>
      </w:pPr>
      <w:r w:rsidRPr="691B56F9">
        <w:rPr>
          <w:b/>
          <w:bCs/>
          <w:color w:val="auto"/>
          <w:lang w:val="en-US"/>
        </w:rPr>
        <w:t>Infinite possibilities for industrial painting and gluing</w:t>
      </w:r>
    </w:p>
    <w:p w14:paraId="4610918A" w14:textId="730A89A7" w:rsidR="00042674" w:rsidRPr="00042674" w:rsidRDefault="6FDACC94" w:rsidP="00042674">
      <w:pPr>
        <w:pStyle w:val="Flietext"/>
        <w:rPr>
          <w:lang w:val="en-US"/>
        </w:rPr>
      </w:pPr>
      <w:r w:rsidRPr="4707013C">
        <w:rPr>
          <w:lang w:val="en-US"/>
        </w:rPr>
        <w:t xml:space="preserve">Dürr’s </w:t>
      </w:r>
      <w:r w:rsidR="00042674" w:rsidRPr="4707013C">
        <w:rPr>
          <w:lang w:val="en-US"/>
        </w:rPr>
        <w:t xml:space="preserve">painting technology </w:t>
      </w:r>
      <w:r w:rsidR="6A0FC8DD" w:rsidRPr="4707013C">
        <w:rPr>
          <w:lang w:val="en-US"/>
        </w:rPr>
        <w:t>extends</w:t>
      </w:r>
      <w:r w:rsidR="00042674" w:rsidRPr="4707013C">
        <w:rPr>
          <w:lang w:val="en-US"/>
        </w:rPr>
        <w:t xml:space="preserve"> beyond the automotive industry and </w:t>
      </w:r>
      <w:r w:rsidR="7FDED2A2" w:rsidRPr="4707013C">
        <w:rPr>
          <w:lang w:val="en-US"/>
        </w:rPr>
        <w:t>in</w:t>
      </w:r>
      <w:r w:rsidR="00042674" w:rsidRPr="4707013C">
        <w:rPr>
          <w:lang w:val="en-US"/>
        </w:rPr>
        <w:t xml:space="preserve">to other industrial sectors. </w:t>
      </w:r>
      <w:r w:rsidR="66991987" w:rsidRPr="4707013C">
        <w:rPr>
          <w:lang w:val="en-US"/>
        </w:rPr>
        <w:t>The final</w:t>
      </w:r>
      <w:r w:rsidR="00042674" w:rsidRPr="4707013C">
        <w:rPr>
          <w:lang w:val="en-US"/>
        </w:rPr>
        <w:t xml:space="preserve"> day of the Open House focused on industrial </w:t>
      </w:r>
      <w:r w:rsidR="00042674" w:rsidRPr="4707013C">
        <w:rPr>
          <w:lang w:val="en-US"/>
        </w:rPr>
        <w:lastRenderedPageBreak/>
        <w:t>painting and gluin</w:t>
      </w:r>
      <w:r w:rsidR="00042674" w:rsidRPr="00C23907">
        <w:rPr>
          <w:lang w:val="en-US"/>
        </w:rPr>
        <w:t>g technologie</w:t>
      </w:r>
      <w:r w:rsidR="00C23907" w:rsidRPr="00C23907">
        <w:rPr>
          <w:lang w:val="en-US"/>
        </w:rPr>
        <w:t>s</w:t>
      </w:r>
      <w:r w:rsidR="00F04F75" w:rsidRPr="4707013C">
        <w:rPr>
          <w:lang w:val="en-US"/>
        </w:rPr>
        <w:t xml:space="preserve"> </w:t>
      </w:r>
      <w:r w:rsidR="39E4EEFF" w:rsidRPr="4707013C">
        <w:rPr>
          <w:lang w:val="en-US"/>
        </w:rPr>
        <w:t>h</w:t>
      </w:r>
      <w:r w:rsidR="00042674" w:rsidRPr="4707013C">
        <w:rPr>
          <w:lang w:val="en-US"/>
        </w:rPr>
        <w:t>ighlight</w:t>
      </w:r>
      <w:r w:rsidR="65A25CB4" w:rsidRPr="4707013C">
        <w:rPr>
          <w:lang w:val="en-US"/>
        </w:rPr>
        <w:t>ing</w:t>
      </w:r>
      <w:r w:rsidR="00042674" w:rsidRPr="4707013C">
        <w:rPr>
          <w:lang w:val="en-US"/>
        </w:rPr>
        <w:t xml:space="preserve"> the ready2integrate concept and the new </w:t>
      </w:r>
      <w:r w:rsidR="00042674" w:rsidRPr="4707013C">
        <w:rPr>
          <w:b/>
          <w:bCs/>
          <w:lang w:val="en-US"/>
        </w:rPr>
        <w:t>Eco</w:t>
      </w:r>
      <w:r w:rsidR="00042674" w:rsidRPr="4707013C">
        <w:rPr>
          <w:lang w:val="en-US"/>
        </w:rPr>
        <w:t>Supply P Core</w:t>
      </w:r>
      <w:r w:rsidR="266FA24D" w:rsidRPr="4707013C">
        <w:rPr>
          <w:lang w:val="en-US"/>
        </w:rPr>
        <w:t xml:space="preserve"> paint supply system</w:t>
      </w:r>
      <w:r w:rsidR="00042674" w:rsidRPr="4707013C">
        <w:rPr>
          <w:lang w:val="en-US"/>
        </w:rPr>
        <w:t xml:space="preserve">. These products bring new flexibility and high efficiency to automated painting solutions </w:t>
      </w:r>
      <w:r w:rsidR="50C1361E" w:rsidRPr="4707013C">
        <w:rPr>
          <w:lang w:val="en-US"/>
        </w:rPr>
        <w:t>in</w:t>
      </w:r>
      <w:r w:rsidR="00042674" w:rsidRPr="4707013C">
        <w:rPr>
          <w:lang w:val="en-US"/>
        </w:rPr>
        <w:t xml:space="preserve"> industrial </w:t>
      </w:r>
      <w:r w:rsidR="36400713" w:rsidRPr="4707013C">
        <w:rPr>
          <w:lang w:val="en-US"/>
        </w:rPr>
        <w:t>sectors</w:t>
      </w:r>
      <w:r w:rsidR="00042674" w:rsidRPr="4707013C">
        <w:rPr>
          <w:lang w:val="en-US"/>
        </w:rPr>
        <w:t>.</w:t>
      </w:r>
    </w:p>
    <w:p w14:paraId="04AC3E1E" w14:textId="77777777" w:rsidR="00042674" w:rsidRPr="00042674" w:rsidRDefault="00042674" w:rsidP="00042674">
      <w:pPr>
        <w:pStyle w:val="Flietext"/>
        <w:rPr>
          <w:lang w:val="en-US"/>
        </w:rPr>
      </w:pPr>
    </w:p>
    <w:p w14:paraId="5ED7B659" w14:textId="626CCAB6" w:rsidR="00042674" w:rsidRDefault="00042674" w:rsidP="00042674">
      <w:pPr>
        <w:pStyle w:val="Flietext"/>
        <w:rPr>
          <w:lang w:val="en-US"/>
        </w:rPr>
      </w:pPr>
      <w:r w:rsidRPr="691B56F9">
        <w:rPr>
          <w:lang w:val="en-US"/>
        </w:rPr>
        <w:t>In gluing technology, Dürr presented its skyroof gluing application technology and material supply systems, ensur</w:t>
      </w:r>
      <w:r w:rsidR="2D39392E" w:rsidRPr="691B56F9">
        <w:rPr>
          <w:lang w:val="en-US"/>
        </w:rPr>
        <w:t xml:space="preserve">ing </w:t>
      </w:r>
      <w:r w:rsidRPr="691B56F9">
        <w:rPr>
          <w:lang w:val="en-US"/>
        </w:rPr>
        <w:t>high-precision and consistent application with strict control over material consumption</w:t>
      </w:r>
      <w:r w:rsidR="0F5D3EA0" w:rsidRPr="691B56F9">
        <w:rPr>
          <w:lang w:val="en-US"/>
        </w:rPr>
        <w:t>. These innovations</w:t>
      </w:r>
      <w:r w:rsidRPr="691B56F9">
        <w:rPr>
          <w:lang w:val="en-US"/>
        </w:rPr>
        <w:t xml:space="preserve"> were well received </w:t>
      </w:r>
      <w:r w:rsidR="4D2E108E" w:rsidRPr="691B56F9">
        <w:rPr>
          <w:lang w:val="en-US"/>
        </w:rPr>
        <w:t>by attendees</w:t>
      </w:r>
      <w:r w:rsidRPr="691B56F9">
        <w:rPr>
          <w:lang w:val="en-US"/>
        </w:rPr>
        <w:t>.</w:t>
      </w:r>
    </w:p>
    <w:p w14:paraId="1E4AE098" w14:textId="77777777" w:rsidR="00F33FAE" w:rsidRDefault="00F33FAE" w:rsidP="00042674">
      <w:pPr>
        <w:pStyle w:val="Flietext"/>
        <w:rPr>
          <w:lang w:val="en-US" w:eastAsia="zh-CN"/>
        </w:rPr>
      </w:pPr>
    </w:p>
    <w:p w14:paraId="255F7E81" w14:textId="77777777" w:rsidR="002B71DF" w:rsidRPr="000A0895" w:rsidRDefault="00042674" w:rsidP="002B71DF">
      <w:pPr>
        <w:pStyle w:val="Flietext"/>
        <w:rPr>
          <w:b/>
          <w:bCs/>
          <w:color w:val="auto"/>
          <w:lang w:val="en-US"/>
        </w:rPr>
      </w:pPr>
      <w:r w:rsidRPr="000A0895">
        <w:rPr>
          <w:b/>
          <w:bCs/>
          <w:color w:val="auto"/>
          <w:lang w:val="en-US"/>
        </w:rPr>
        <w:t>A firm commitment to green production</w:t>
      </w:r>
    </w:p>
    <w:p w14:paraId="18A48F8B" w14:textId="7A75C751" w:rsidR="00864ADE" w:rsidRPr="00787EE0" w:rsidRDefault="00042674" w:rsidP="00042674">
      <w:pPr>
        <w:pStyle w:val="Flietext"/>
        <w:rPr>
          <w:lang w:val="en-US"/>
        </w:rPr>
      </w:pPr>
      <w:bookmarkStart w:id="1" w:name="_Hlk181255917"/>
      <w:r w:rsidRPr="4707013C">
        <w:rPr>
          <w:lang w:val="en-US"/>
        </w:rPr>
        <w:t xml:space="preserve">The </w:t>
      </w:r>
      <w:r w:rsidR="0FC0FFA7" w:rsidRPr="4707013C">
        <w:rPr>
          <w:lang w:val="en-US"/>
        </w:rPr>
        <w:t>final</w:t>
      </w:r>
      <w:r w:rsidRPr="4707013C">
        <w:rPr>
          <w:lang w:val="en-US"/>
        </w:rPr>
        <w:t xml:space="preserve"> day also provided insights into</w:t>
      </w:r>
      <w:r w:rsidR="652334FF" w:rsidRPr="4707013C">
        <w:rPr>
          <w:lang w:val="en-US"/>
        </w:rPr>
        <w:t xml:space="preserve"> Dürr’s</w:t>
      </w:r>
      <w:r w:rsidRPr="4707013C">
        <w:rPr>
          <w:lang w:val="en-US"/>
        </w:rPr>
        <w:t xml:space="preserve"> environmental technology. </w:t>
      </w:r>
      <w:r w:rsidR="4FDE2FE1" w:rsidRPr="4707013C">
        <w:rPr>
          <w:lang w:val="en-US"/>
        </w:rPr>
        <w:t>This included</w:t>
      </w:r>
      <w:r w:rsidRPr="4707013C">
        <w:rPr>
          <w:lang w:val="en-US"/>
        </w:rPr>
        <w:t xml:space="preserve"> exhaust air purification systems, emission reduction, and energy</w:t>
      </w:r>
      <w:r w:rsidR="0BFD078D" w:rsidRPr="4707013C">
        <w:rPr>
          <w:lang w:val="en-US"/>
        </w:rPr>
        <w:t>-</w:t>
      </w:r>
      <w:r w:rsidRPr="4707013C">
        <w:rPr>
          <w:lang w:val="en-US"/>
        </w:rPr>
        <w:t>saving</w:t>
      </w:r>
      <w:r w:rsidR="7105C704" w:rsidRPr="4707013C">
        <w:rPr>
          <w:lang w:val="en-US"/>
        </w:rPr>
        <w:t xml:space="preserve"> </w:t>
      </w:r>
      <w:r w:rsidR="6947BAAF" w:rsidRPr="4707013C">
        <w:rPr>
          <w:lang w:val="en-US"/>
        </w:rPr>
        <w:t>solutions</w:t>
      </w:r>
      <w:r w:rsidRPr="4707013C">
        <w:rPr>
          <w:lang w:val="en-US"/>
        </w:rPr>
        <w:t>. Dürr’s clean technology products have been established in China since the late 1990s</w:t>
      </w:r>
      <w:r w:rsidR="297F29E1" w:rsidRPr="4707013C">
        <w:rPr>
          <w:lang w:val="en-US"/>
        </w:rPr>
        <w:t>,</w:t>
      </w:r>
      <w:r w:rsidRPr="4707013C">
        <w:rPr>
          <w:lang w:val="en-US"/>
        </w:rPr>
        <w:t xml:space="preserve"> </w:t>
      </w:r>
      <w:r w:rsidR="4CC858A4" w:rsidRPr="4707013C">
        <w:rPr>
          <w:lang w:val="en-US"/>
        </w:rPr>
        <w:t>supplying</w:t>
      </w:r>
      <w:r w:rsidRPr="4707013C">
        <w:rPr>
          <w:lang w:val="en-US"/>
        </w:rPr>
        <w:t xml:space="preserve"> thousands of customized air pollution control systems</w:t>
      </w:r>
      <w:r w:rsidR="25D40EEF" w:rsidRPr="4707013C">
        <w:rPr>
          <w:lang w:val="en-US"/>
        </w:rPr>
        <w:t xml:space="preserve"> </w:t>
      </w:r>
      <w:r w:rsidR="75FE352B" w:rsidRPr="4707013C">
        <w:rPr>
          <w:lang w:val="en-US"/>
        </w:rPr>
        <w:t>for</w:t>
      </w:r>
      <w:r w:rsidRPr="4707013C">
        <w:rPr>
          <w:lang w:val="en-US"/>
        </w:rPr>
        <w:t xml:space="preserve"> industries such as automotive, printing, chemical, pharmaceutical, and carbon fiber. </w:t>
      </w:r>
      <w:r w:rsidR="20723821" w:rsidRPr="4707013C">
        <w:rPr>
          <w:lang w:val="en-US"/>
        </w:rPr>
        <w:t>New</w:t>
      </w:r>
      <w:r w:rsidR="00864ADE" w:rsidRPr="4707013C">
        <w:rPr>
          <w:lang w:val="en-US"/>
        </w:rPr>
        <w:t xml:space="preserve"> products</w:t>
      </w:r>
      <w:r w:rsidR="70665588" w:rsidRPr="4707013C">
        <w:rPr>
          <w:lang w:val="en-US"/>
        </w:rPr>
        <w:t>,</w:t>
      </w:r>
      <w:r w:rsidR="00864ADE" w:rsidRPr="4707013C">
        <w:rPr>
          <w:lang w:val="en-US"/>
        </w:rPr>
        <w:t xml:space="preserve"> such as Oxi.</w:t>
      </w:r>
      <w:r w:rsidR="00864ADE" w:rsidRPr="4707013C">
        <w:rPr>
          <w:b/>
          <w:bCs/>
          <w:lang w:val="en-US"/>
        </w:rPr>
        <w:t>X</w:t>
      </w:r>
      <w:r w:rsidR="00864ADE" w:rsidRPr="4707013C">
        <w:rPr>
          <w:lang w:val="en-US"/>
        </w:rPr>
        <w:t xml:space="preserve"> RV (electric RTO) and Oxi</w:t>
      </w:r>
      <w:r w:rsidR="00864ADE" w:rsidRPr="4707013C">
        <w:rPr>
          <w:b/>
          <w:bCs/>
          <w:lang w:val="en-US"/>
        </w:rPr>
        <w:t>.X</w:t>
      </w:r>
      <w:r w:rsidR="00864ADE" w:rsidRPr="4707013C">
        <w:rPr>
          <w:lang w:val="en-US"/>
        </w:rPr>
        <w:t xml:space="preserve"> TR</w:t>
      </w:r>
      <w:r w:rsidR="002B4B3C" w:rsidRPr="4707013C">
        <w:rPr>
          <w:lang w:val="en-US"/>
        </w:rPr>
        <w:t xml:space="preserve"> (</w:t>
      </w:r>
      <w:r w:rsidR="00864ADE" w:rsidRPr="4707013C">
        <w:rPr>
          <w:lang w:val="en-US"/>
        </w:rPr>
        <w:t>TAR</w:t>
      </w:r>
      <w:r w:rsidR="002B4B3C" w:rsidRPr="4707013C">
        <w:rPr>
          <w:lang w:val="en-US"/>
        </w:rPr>
        <w:t>)</w:t>
      </w:r>
      <w:r w:rsidR="551DA55D" w:rsidRPr="4707013C">
        <w:rPr>
          <w:lang w:val="en-US"/>
        </w:rPr>
        <w:t>, drew</w:t>
      </w:r>
      <w:r w:rsidR="002B4B3C" w:rsidRPr="4707013C">
        <w:rPr>
          <w:lang w:val="en-US"/>
        </w:rPr>
        <w:t xml:space="preserve"> </w:t>
      </w:r>
      <w:r w:rsidR="68E6987E" w:rsidRPr="4707013C">
        <w:rPr>
          <w:lang w:val="en-US"/>
        </w:rPr>
        <w:t>strong</w:t>
      </w:r>
      <w:r w:rsidRPr="4707013C">
        <w:rPr>
          <w:lang w:val="en-US"/>
        </w:rPr>
        <w:t xml:space="preserve"> interest. </w:t>
      </w:r>
      <w:r w:rsidR="462060EC" w:rsidRPr="4707013C">
        <w:rPr>
          <w:lang w:val="en-US"/>
        </w:rPr>
        <w:t>The</w:t>
      </w:r>
      <w:r w:rsidR="00864ADE" w:rsidRPr="4707013C">
        <w:rPr>
          <w:lang w:val="en-US"/>
        </w:rPr>
        <w:t xml:space="preserve"> Oxi.X RV uses advanced flameless technology </w:t>
      </w:r>
      <w:r w:rsidR="56A75287" w:rsidRPr="4707013C">
        <w:rPr>
          <w:lang w:val="en-US"/>
        </w:rPr>
        <w:t>for</w:t>
      </w:r>
      <w:r w:rsidR="00864ADE" w:rsidRPr="4707013C">
        <w:rPr>
          <w:lang w:val="en-US"/>
        </w:rPr>
        <w:t xml:space="preserve"> efficient </w:t>
      </w:r>
      <w:r w:rsidR="36C0AF65" w:rsidRPr="4707013C">
        <w:rPr>
          <w:lang w:val="en-US"/>
        </w:rPr>
        <w:t xml:space="preserve">exhaust gas </w:t>
      </w:r>
      <w:r w:rsidR="00864ADE" w:rsidRPr="4707013C">
        <w:rPr>
          <w:lang w:val="en-US"/>
        </w:rPr>
        <w:t xml:space="preserve">purification, </w:t>
      </w:r>
      <w:r w:rsidR="6C629A6C" w:rsidRPr="4707013C">
        <w:rPr>
          <w:lang w:val="en-US"/>
        </w:rPr>
        <w:t>supporting</w:t>
      </w:r>
      <w:r w:rsidR="00864ADE" w:rsidRPr="4707013C">
        <w:rPr>
          <w:lang w:val="en-US"/>
        </w:rPr>
        <w:t xml:space="preserve"> carbon neutral industrial production.</w:t>
      </w:r>
    </w:p>
    <w:bookmarkEnd w:id="1"/>
    <w:p w14:paraId="68BE6AEB" w14:textId="77777777" w:rsidR="00864ADE" w:rsidRPr="00032822" w:rsidRDefault="00864ADE" w:rsidP="00864ADE">
      <w:pPr>
        <w:pStyle w:val="Flietext"/>
        <w:rPr>
          <w:rFonts w:ascii="Microsoft YaHei UI" w:eastAsia="Microsoft YaHei UI" w:hAnsi="Microsoft YaHei UI"/>
          <w:color w:val="353535"/>
          <w:sz w:val="21"/>
          <w:szCs w:val="21"/>
          <w:lang w:val="en-US" w:eastAsia="zh-CN"/>
        </w:rPr>
      </w:pPr>
    </w:p>
    <w:p w14:paraId="24EF1768" w14:textId="7543F974" w:rsidR="00042674" w:rsidRPr="00042674" w:rsidRDefault="00042674">
      <w:pPr>
        <w:pStyle w:val="Flietext"/>
        <w:rPr>
          <w:lang w:val="en-US"/>
        </w:rPr>
      </w:pPr>
      <w:r w:rsidRPr="691B56F9">
        <w:rPr>
          <w:lang w:val="en-US"/>
        </w:rPr>
        <w:t xml:space="preserve">More than </w:t>
      </w:r>
      <w:r w:rsidR="008E3699" w:rsidRPr="691B56F9">
        <w:rPr>
          <w:lang w:val="en-US" w:eastAsia="zh-CN"/>
        </w:rPr>
        <w:t>700</w:t>
      </w:r>
      <w:r w:rsidRPr="691B56F9">
        <w:rPr>
          <w:lang w:val="en-US"/>
        </w:rPr>
        <w:t xml:space="preserve"> customers, partners, and media representatives </w:t>
      </w:r>
      <w:r w:rsidR="0022250D" w:rsidRPr="691B56F9">
        <w:rPr>
          <w:lang w:val="en-US"/>
        </w:rPr>
        <w:t>from China</w:t>
      </w:r>
      <w:r w:rsidR="7841C4EE" w:rsidRPr="691B56F9">
        <w:rPr>
          <w:lang w:val="en-US"/>
        </w:rPr>
        <w:t>,</w:t>
      </w:r>
      <w:r w:rsidR="0022250D" w:rsidRPr="691B56F9">
        <w:rPr>
          <w:lang w:val="en-US"/>
        </w:rPr>
        <w:t xml:space="preserve"> South East Asia</w:t>
      </w:r>
      <w:r w:rsidR="0022250D" w:rsidRPr="691B56F9">
        <w:rPr>
          <w:lang w:val="en-US" w:eastAsia="zh-CN"/>
        </w:rPr>
        <w:t>,</w:t>
      </w:r>
      <w:r w:rsidR="0022250D" w:rsidRPr="691B56F9">
        <w:rPr>
          <w:lang w:val="en-US"/>
        </w:rPr>
        <w:t xml:space="preserve"> </w:t>
      </w:r>
      <w:r w:rsidR="0022250D" w:rsidRPr="691B56F9">
        <w:rPr>
          <w:color w:val="auto"/>
          <w:lang w:val="en-US" w:eastAsia="zh-CN"/>
        </w:rPr>
        <w:t>South Korea</w:t>
      </w:r>
      <w:r w:rsidR="77357FBF" w:rsidRPr="691B56F9">
        <w:rPr>
          <w:color w:val="auto"/>
          <w:lang w:val="en-US" w:eastAsia="zh-CN"/>
        </w:rPr>
        <w:t>,</w:t>
      </w:r>
      <w:r w:rsidR="0022250D" w:rsidRPr="691B56F9">
        <w:rPr>
          <w:color w:val="auto"/>
          <w:lang w:val="en-US" w:eastAsia="zh-CN"/>
        </w:rPr>
        <w:t xml:space="preserve"> and Japan</w:t>
      </w:r>
      <w:r w:rsidRPr="691B56F9">
        <w:rPr>
          <w:color w:val="auto"/>
          <w:lang w:val="en-US"/>
        </w:rPr>
        <w:t xml:space="preserve"> </w:t>
      </w:r>
      <w:r w:rsidR="0022250D" w:rsidRPr="691B56F9">
        <w:rPr>
          <w:lang w:val="en-US"/>
        </w:rPr>
        <w:t xml:space="preserve">attended </w:t>
      </w:r>
      <w:r w:rsidRPr="691B56F9">
        <w:rPr>
          <w:lang w:val="en-US"/>
        </w:rPr>
        <w:t xml:space="preserve">the Dürr China Open House 2024, </w:t>
      </w:r>
      <w:r w:rsidR="29883A50" w:rsidRPr="691B56F9">
        <w:rPr>
          <w:lang w:val="en-US"/>
        </w:rPr>
        <w:t>gaining</w:t>
      </w:r>
      <w:r w:rsidRPr="691B56F9">
        <w:rPr>
          <w:lang w:val="en-US"/>
        </w:rPr>
        <w:t xml:space="preserve"> deeper insight</w:t>
      </w:r>
      <w:r w:rsidR="4E92F72C" w:rsidRPr="691B56F9">
        <w:rPr>
          <w:lang w:val="en-US"/>
        </w:rPr>
        <w:t>s</w:t>
      </w:r>
      <w:r w:rsidRPr="691B56F9">
        <w:rPr>
          <w:lang w:val="en-US"/>
        </w:rPr>
        <w:t xml:space="preserve"> into Dürr's technologies and innovations through presentations, dynamic demonstrations</w:t>
      </w:r>
      <w:r w:rsidR="32532786" w:rsidRPr="691B56F9">
        <w:rPr>
          <w:lang w:val="en-US"/>
        </w:rPr>
        <w:t>,</w:t>
      </w:r>
      <w:r w:rsidRPr="691B56F9">
        <w:rPr>
          <w:lang w:val="en-US"/>
        </w:rPr>
        <w:t xml:space="preserve"> and personal exchange</w:t>
      </w:r>
      <w:r w:rsidR="57A44F1B" w:rsidRPr="691B56F9">
        <w:rPr>
          <w:lang w:val="en-US"/>
        </w:rPr>
        <w:t>s</w:t>
      </w:r>
      <w:r w:rsidRPr="691B56F9">
        <w:rPr>
          <w:lang w:val="en-US"/>
        </w:rPr>
        <w:t xml:space="preserve">. </w:t>
      </w:r>
    </w:p>
    <w:p w14:paraId="0361C574" w14:textId="77777777" w:rsidR="00042674" w:rsidRDefault="00042674" w:rsidP="00042674">
      <w:pPr>
        <w:pStyle w:val="Flietext"/>
        <w:rPr>
          <w:lang w:val="en-US" w:eastAsia="zh-CN"/>
        </w:rPr>
      </w:pPr>
    </w:p>
    <w:p w14:paraId="58E0B05B" w14:textId="17B8F273" w:rsidR="00042674" w:rsidRPr="000A0895" w:rsidRDefault="698D0F3E" w:rsidP="00042674">
      <w:pPr>
        <w:pStyle w:val="Flietext"/>
        <w:rPr>
          <w:color w:val="auto"/>
          <w:lang w:val="en-US"/>
        </w:rPr>
      </w:pPr>
      <w:r w:rsidRPr="691B56F9">
        <w:rPr>
          <w:lang w:val="en-US"/>
        </w:rPr>
        <w:t xml:space="preserve">Since </w:t>
      </w:r>
      <w:r w:rsidR="00042674" w:rsidRPr="691B56F9">
        <w:rPr>
          <w:lang w:val="en-US"/>
        </w:rPr>
        <w:t>Dürr installed the first oven for Volkswagen in Shanghai</w:t>
      </w:r>
      <w:r w:rsidR="17AC824F" w:rsidRPr="691B56F9">
        <w:rPr>
          <w:lang w:val="en-US"/>
        </w:rPr>
        <w:t xml:space="preserve"> in 1983</w:t>
      </w:r>
      <w:r w:rsidR="36E9EFC1" w:rsidRPr="691B56F9">
        <w:rPr>
          <w:lang w:val="en-US"/>
        </w:rPr>
        <w:t>,</w:t>
      </w:r>
      <w:r w:rsidR="00042674" w:rsidRPr="691B56F9">
        <w:rPr>
          <w:lang w:val="en-US"/>
        </w:rPr>
        <w:t xml:space="preserve"> </w:t>
      </w:r>
      <w:r w:rsidR="444ED4DA" w:rsidRPr="691B56F9">
        <w:rPr>
          <w:lang w:val="en-US"/>
        </w:rPr>
        <w:t>the company’s</w:t>
      </w:r>
      <w:r w:rsidR="00042674" w:rsidRPr="691B56F9">
        <w:rPr>
          <w:lang w:val="en-US"/>
        </w:rPr>
        <w:t xml:space="preserve"> pursuit of technological innovations, numerous installations</w:t>
      </w:r>
      <w:r w:rsidR="0093723A" w:rsidRPr="691B56F9">
        <w:rPr>
          <w:color w:val="auto"/>
          <w:lang w:val="en-US"/>
        </w:rPr>
        <w:t xml:space="preserve"> have opened new perspectives and </w:t>
      </w:r>
      <w:r w:rsidR="00D05196" w:rsidRPr="691B56F9">
        <w:rPr>
          <w:color w:val="auto"/>
          <w:lang w:val="en-US"/>
        </w:rPr>
        <w:t>path</w:t>
      </w:r>
      <w:r w:rsidR="00D05196">
        <w:rPr>
          <w:color w:val="auto"/>
          <w:lang w:val="en-US"/>
        </w:rPr>
        <w:t>ways</w:t>
      </w:r>
      <w:r w:rsidR="0093723A" w:rsidRPr="691B56F9">
        <w:rPr>
          <w:color w:val="auto"/>
          <w:lang w:val="en-US"/>
        </w:rPr>
        <w:t xml:space="preserve"> for the Chinese automotive industry.</w:t>
      </w:r>
    </w:p>
    <w:p w14:paraId="6F6B0B29" w14:textId="77777777" w:rsidR="007772A8" w:rsidRDefault="007772A8" w:rsidP="00042674">
      <w:pPr>
        <w:pStyle w:val="Flietext"/>
        <w:rPr>
          <w:lang w:val="en-US"/>
        </w:rPr>
      </w:pPr>
    </w:p>
    <w:p w14:paraId="7774955A" w14:textId="764BD0ED" w:rsidR="0022250D" w:rsidRPr="0043189E" w:rsidRDefault="0022250D" w:rsidP="0022250D">
      <w:pPr>
        <w:pStyle w:val="Flietext"/>
        <w:rPr>
          <w:lang w:val="en-US" w:eastAsia="zh-CN"/>
        </w:rPr>
      </w:pPr>
      <w:r w:rsidRPr="691B56F9">
        <w:rPr>
          <w:lang w:val="en-US"/>
        </w:rPr>
        <w:t xml:space="preserve">In the future, Dürr will continue to </w:t>
      </w:r>
      <w:r w:rsidR="29F8A3B6" w:rsidRPr="691B56F9">
        <w:rPr>
          <w:lang w:val="en-US"/>
        </w:rPr>
        <w:t>collaborate</w:t>
      </w:r>
      <w:r w:rsidRPr="691B56F9">
        <w:rPr>
          <w:lang w:val="en-US"/>
        </w:rPr>
        <w:t xml:space="preserve"> with its partners to address new challenges and </w:t>
      </w:r>
      <w:r w:rsidR="610D224E" w:rsidRPr="691B56F9">
        <w:rPr>
          <w:lang w:val="en-US"/>
        </w:rPr>
        <w:t xml:space="preserve">seize new </w:t>
      </w:r>
      <w:r w:rsidRPr="691B56F9">
        <w:rPr>
          <w:lang w:val="en-US"/>
        </w:rPr>
        <w:t>opportunities</w:t>
      </w:r>
      <w:r w:rsidRPr="691B56F9">
        <w:rPr>
          <w:lang w:val="en-US" w:eastAsia="zh-CN"/>
        </w:rPr>
        <w:t>!</w:t>
      </w:r>
      <w:r w:rsidRPr="00D05196">
        <w:rPr>
          <w:lang w:val="en-US"/>
        </w:rPr>
        <w:br/>
      </w:r>
    </w:p>
    <w:p w14:paraId="05FAAC81" w14:textId="77777777" w:rsidR="002B71DF" w:rsidRPr="00D41F1C" w:rsidRDefault="002B71DF" w:rsidP="002B71DF">
      <w:pPr>
        <w:pStyle w:val="Flietext"/>
        <w:rPr>
          <w:lang w:val="en-US"/>
        </w:rPr>
      </w:pPr>
      <w:r w:rsidRPr="00D41F1C">
        <w:rPr>
          <w:lang w:val="en-US"/>
        </w:rPr>
        <w:t>Feel the Innovative Spirit of the Future!</w:t>
      </w:r>
    </w:p>
    <w:p w14:paraId="38536357" w14:textId="77777777" w:rsidR="002B71DF" w:rsidRDefault="002B71DF" w:rsidP="002B71DF">
      <w:pPr>
        <w:spacing w:line="276" w:lineRule="auto"/>
        <w:rPr>
          <w:rFonts w:ascii="SimHei" w:eastAsia="SimHei" w:hAnsi="SimHei" w:cs="DINPro"/>
          <w:lang w:val="en-US" w:eastAsia="zh-CN"/>
        </w:rPr>
      </w:pPr>
    </w:p>
    <w:p w14:paraId="317ED85A" w14:textId="77777777" w:rsidR="00041717" w:rsidRDefault="00041717" w:rsidP="002B71DF">
      <w:pPr>
        <w:spacing w:line="276" w:lineRule="auto"/>
        <w:rPr>
          <w:rFonts w:ascii="SimHei" w:eastAsia="SimHei" w:hAnsi="SimHei" w:cs="DINPro"/>
          <w:lang w:val="en-US" w:eastAsia="zh-CN"/>
        </w:rPr>
      </w:pPr>
    </w:p>
    <w:p w14:paraId="30AF29AE" w14:textId="77777777" w:rsidR="00C23907" w:rsidRDefault="00C23907" w:rsidP="002B71DF">
      <w:pPr>
        <w:spacing w:line="276" w:lineRule="auto"/>
        <w:rPr>
          <w:rFonts w:ascii="SimHei" w:eastAsia="SimHei" w:hAnsi="SimHei" w:cs="DINPro"/>
          <w:lang w:val="en-US" w:eastAsia="zh-CN"/>
        </w:rPr>
      </w:pPr>
    </w:p>
    <w:p w14:paraId="27EE1E52" w14:textId="77777777" w:rsidR="00041717" w:rsidRDefault="00041717" w:rsidP="002B71DF">
      <w:pPr>
        <w:spacing w:line="276" w:lineRule="auto"/>
        <w:rPr>
          <w:rFonts w:ascii="SimHei" w:eastAsia="SimHei" w:hAnsi="SimHei" w:cs="DINPro"/>
          <w:lang w:val="en-US" w:eastAsia="zh-CN"/>
        </w:rPr>
      </w:pPr>
    </w:p>
    <w:p w14:paraId="55B6B53A" w14:textId="6751D12E" w:rsidR="4707013C" w:rsidRDefault="4707013C" w:rsidP="4707013C">
      <w:pPr>
        <w:spacing w:line="276" w:lineRule="auto"/>
        <w:rPr>
          <w:rFonts w:ascii="SimHei" w:eastAsia="SimHei" w:hAnsi="SimHei" w:cs="DINPro"/>
          <w:lang w:val="en-US" w:eastAsia="zh-CN"/>
        </w:rPr>
      </w:pPr>
    </w:p>
    <w:p w14:paraId="6DD4DD7A" w14:textId="2BD0CD54" w:rsidR="4707013C" w:rsidRDefault="4707013C" w:rsidP="4707013C">
      <w:pPr>
        <w:spacing w:line="276" w:lineRule="auto"/>
        <w:rPr>
          <w:rFonts w:ascii="SimHei" w:eastAsia="SimHei" w:hAnsi="SimHei" w:cs="DINPro"/>
          <w:lang w:val="en-US" w:eastAsia="zh-CN"/>
        </w:rPr>
      </w:pPr>
    </w:p>
    <w:p w14:paraId="601E82DA" w14:textId="1CAE7F21" w:rsidR="00DD41D9" w:rsidRPr="00041717" w:rsidRDefault="00DD41D9" w:rsidP="002B71DF">
      <w:pPr>
        <w:spacing w:line="276" w:lineRule="auto"/>
        <w:rPr>
          <w:b/>
          <w:bCs/>
          <w:lang w:val="en-US"/>
        </w:rPr>
      </w:pPr>
      <w:r w:rsidRPr="00041717">
        <w:rPr>
          <w:b/>
          <w:bCs/>
          <w:lang w:val="en-US"/>
        </w:rPr>
        <w:t>Pictures</w:t>
      </w:r>
    </w:p>
    <w:p w14:paraId="3A867113" w14:textId="77777777" w:rsidR="00DD41D9" w:rsidRDefault="00DD41D9" w:rsidP="002B71DF">
      <w:pPr>
        <w:spacing w:line="276" w:lineRule="auto"/>
        <w:rPr>
          <w:lang w:val="en-US"/>
        </w:rPr>
      </w:pPr>
    </w:p>
    <w:p w14:paraId="73AC64FC" w14:textId="77777777" w:rsidR="00DD41D9" w:rsidRDefault="00DD41D9" w:rsidP="00DD41D9">
      <w:pPr>
        <w:pStyle w:val="Flietext"/>
        <w:spacing w:line="240" w:lineRule="auto"/>
        <w:rPr>
          <w:rStyle w:val="Fettung"/>
          <w:b w:val="0"/>
          <w:sz w:val="18"/>
          <w:lang w:val="en-US"/>
        </w:rPr>
      </w:pPr>
      <w:r>
        <w:rPr>
          <w:rStyle w:val="Fettung"/>
          <w:b w:val="0"/>
          <w:noProof/>
          <w:sz w:val="18"/>
          <w:lang w:val="en-US"/>
        </w:rPr>
        <w:drawing>
          <wp:inline distT="0" distB="0" distL="0" distR="0" wp14:anchorId="38762130" wp14:editId="26E3F4B9">
            <wp:extent cx="4925695" cy="2770505"/>
            <wp:effectExtent l="0" t="0" r="8255" b="0"/>
            <wp:docPr id="16806703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925695" cy="2770505"/>
                    </a:xfrm>
                    <a:prstGeom prst="rect">
                      <a:avLst/>
                    </a:prstGeom>
                    <a:noFill/>
                    <a:ln>
                      <a:noFill/>
                    </a:ln>
                  </pic:spPr>
                </pic:pic>
              </a:graphicData>
            </a:graphic>
          </wp:inline>
        </w:drawing>
      </w:r>
    </w:p>
    <w:p w14:paraId="7DEF4853" w14:textId="516A34DF" w:rsidR="00DD41D9" w:rsidRDefault="00DD41D9" w:rsidP="00AD467F">
      <w:pPr>
        <w:spacing w:line="240" w:lineRule="auto"/>
        <w:rPr>
          <w:sz w:val="18"/>
          <w:szCs w:val="18"/>
          <w:lang w:val="en-US"/>
        </w:rPr>
      </w:pPr>
      <w:r w:rsidRPr="000E091A">
        <w:rPr>
          <w:rStyle w:val="Fettung"/>
          <w:sz w:val="18"/>
          <w:szCs w:val="18"/>
          <w:lang w:val="en-US"/>
        </w:rPr>
        <w:t xml:space="preserve">Picture </w:t>
      </w:r>
      <w:r w:rsidR="0080261D">
        <w:rPr>
          <w:rStyle w:val="Fettung"/>
          <w:sz w:val="18"/>
          <w:szCs w:val="18"/>
          <w:lang w:val="en-US"/>
        </w:rPr>
        <w:t>1</w:t>
      </w:r>
      <w:r w:rsidRPr="000E091A">
        <w:rPr>
          <w:rStyle w:val="Fettung"/>
          <w:b w:val="0"/>
          <w:bCs/>
          <w:sz w:val="18"/>
          <w:szCs w:val="18"/>
          <w:lang w:val="en-US"/>
        </w:rPr>
        <w:t xml:space="preserve">: </w:t>
      </w:r>
      <w:r w:rsidRPr="000E091A">
        <w:rPr>
          <w:rStyle w:val="Fettung"/>
          <w:sz w:val="18"/>
          <w:szCs w:val="18"/>
          <w:lang w:val="en-US"/>
        </w:rPr>
        <w:t>Eco</w:t>
      </w:r>
      <w:r w:rsidRPr="000E091A">
        <w:rPr>
          <w:rStyle w:val="Fettung"/>
          <w:b w:val="0"/>
          <w:bCs/>
          <w:sz w:val="18"/>
          <w:szCs w:val="18"/>
          <w:lang w:val="en-US"/>
        </w:rPr>
        <w:t xml:space="preserve">ProBooth </w:t>
      </w:r>
      <w:r>
        <w:rPr>
          <w:sz w:val="18"/>
          <w:szCs w:val="18"/>
          <w:lang w:val="en-US"/>
        </w:rPr>
        <w:t>enables</w:t>
      </w:r>
      <w:r w:rsidRPr="000E091A">
        <w:rPr>
          <w:sz w:val="18"/>
          <w:szCs w:val="18"/>
          <w:lang w:val="en-US"/>
        </w:rPr>
        <w:t xml:space="preserve"> both interior and exterior painting of vehicle bodies within the same booth</w:t>
      </w:r>
      <w:r w:rsidR="00AD467F">
        <w:rPr>
          <w:sz w:val="18"/>
          <w:szCs w:val="18"/>
          <w:lang w:val="en-US"/>
        </w:rPr>
        <w:t>.</w:t>
      </w:r>
    </w:p>
    <w:p w14:paraId="3599AF2A" w14:textId="77777777" w:rsidR="000C3B57" w:rsidRDefault="000C3B57" w:rsidP="00AD467F">
      <w:pPr>
        <w:spacing w:line="240" w:lineRule="auto"/>
        <w:rPr>
          <w:sz w:val="18"/>
          <w:szCs w:val="18"/>
          <w:lang w:val="en-US"/>
        </w:rPr>
      </w:pPr>
    </w:p>
    <w:p w14:paraId="6476A335" w14:textId="77777777" w:rsidR="000C3B57" w:rsidRDefault="000C3B57" w:rsidP="00AD467F">
      <w:pPr>
        <w:spacing w:line="240" w:lineRule="auto"/>
        <w:rPr>
          <w:sz w:val="18"/>
          <w:szCs w:val="18"/>
          <w:lang w:val="en-US"/>
        </w:rPr>
      </w:pPr>
    </w:p>
    <w:p w14:paraId="21A1CA0A" w14:textId="77777777" w:rsidR="00D05196" w:rsidRDefault="00D05196" w:rsidP="00AD467F">
      <w:pPr>
        <w:spacing w:line="240" w:lineRule="auto"/>
        <w:rPr>
          <w:sz w:val="18"/>
          <w:szCs w:val="18"/>
          <w:lang w:val="en-US"/>
        </w:rPr>
      </w:pPr>
    </w:p>
    <w:p w14:paraId="015F05AF" w14:textId="10EC0605" w:rsidR="00D05196" w:rsidRDefault="000C3B57" w:rsidP="00AD467F">
      <w:pPr>
        <w:spacing w:line="240" w:lineRule="auto"/>
        <w:rPr>
          <w:sz w:val="18"/>
          <w:szCs w:val="18"/>
          <w:lang w:val="en-US"/>
        </w:rPr>
      </w:pPr>
      <w:r>
        <w:rPr>
          <w:noProof/>
          <w:sz w:val="18"/>
          <w:szCs w:val="18"/>
          <w:lang w:val="en-US"/>
        </w:rPr>
        <w:lastRenderedPageBreak/>
        <w:drawing>
          <wp:inline distT="0" distB="0" distL="0" distR="0" wp14:anchorId="58B2F585" wp14:editId="7FC8E379">
            <wp:extent cx="4915535" cy="2765425"/>
            <wp:effectExtent l="0" t="0" r="0" b="0"/>
            <wp:docPr id="12569159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4915535" cy="2765425"/>
                    </a:xfrm>
                    <a:prstGeom prst="rect">
                      <a:avLst/>
                    </a:prstGeom>
                    <a:noFill/>
                    <a:ln>
                      <a:noFill/>
                    </a:ln>
                  </pic:spPr>
                </pic:pic>
              </a:graphicData>
            </a:graphic>
          </wp:inline>
        </w:drawing>
      </w:r>
      <w:r w:rsidR="00D05196" w:rsidRPr="00380D63">
        <w:rPr>
          <w:b/>
          <w:bCs/>
          <w:sz w:val="18"/>
          <w:szCs w:val="18"/>
          <w:lang w:val="en-US"/>
        </w:rPr>
        <w:t>Picture 2</w:t>
      </w:r>
      <w:r w:rsidR="00D05196">
        <w:rPr>
          <w:sz w:val="18"/>
          <w:szCs w:val="18"/>
          <w:lang w:val="en-US"/>
        </w:rPr>
        <w:t>:</w:t>
      </w:r>
      <w:r>
        <w:rPr>
          <w:sz w:val="18"/>
          <w:szCs w:val="18"/>
          <w:lang w:val="en-US"/>
        </w:rPr>
        <w:t xml:space="preserve"> </w:t>
      </w:r>
      <w:r w:rsidR="00380D63" w:rsidRPr="00543473">
        <w:rPr>
          <w:sz w:val="18"/>
          <w:szCs w:val="20"/>
          <w:lang w:val="en-US"/>
        </w:rPr>
        <w:t>The Automated Guided Carrier (AGC), the so-called ProLiner, moves steel construction modules with integrated hangers based on battery electrification.</w:t>
      </w:r>
      <w:r w:rsidR="00D05196">
        <w:rPr>
          <w:sz w:val="18"/>
          <w:szCs w:val="18"/>
          <w:lang w:val="en-US"/>
        </w:rPr>
        <w:br/>
      </w:r>
    </w:p>
    <w:p w14:paraId="1122CD4D" w14:textId="77777777" w:rsidR="00AD467F" w:rsidRDefault="00AD467F" w:rsidP="00DD41D9">
      <w:pPr>
        <w:spacing w:line="276" w:lineRule="auto"/>
        <w:rPr>
          <w:sz w:val="18"/>
          <w:szCs w:val="18"/>
          <w:lang w:val="en-US"/>
        </w:rPr>
      </w:pPr>
    </w:p>
    <w:p w14:paraId="53911B62" w14:textId="77777777" w:rsidR="00AD467F" w:rsidRPr="00DD41D9" w:rsidRDefault="00AD467F" w:rsidP="00DD41D9">
      <w:pPr>
        <w:spacing w:line="276" w:lineRule="auto"/>
        <w:rPr>
          <w:lang w:val="en-US"/>
        </w:rPr>
      </w:pPr>
    </w:p>
    <w:p w14:paraId="0FCDBD97" w14:textId="2897274C" w:rsidR="00980AFD" w:rsidRDefault="00980AFD" w:rsidP="00A7270F">
      <w:pPr>
        <w:pStyle w:val="Flietext"/>
        <w:spacing w:line="240" w:lineRule="auto"/>
        <w:rPr>
          <w:sz w:val="18"/>
          <w:szCs w:val="18"/>
          <w:lang w:val="en-US"/>
        </w:rPr>
      </w:pPr>
      <w:r>
        <w:rPr>
          <w:noProof/>
          <w:lang w:val="en-US" w:eastAsia="zh-CN"/>
        </w:rPr>
        <w:drawing>
          <wp:inline distT="0" distB="0" distL="0" distR="0" wp14:anchorId="0CF6299D" wp14:editId="5AA73637">
            <wp:extent cx="4925695" cy="2770505"/>
            <wp:effectExtent l="0" t="0" r="8255" b="0"/>
            <wp:docPr id="10713022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5695" cy="2770505"/>
                    </a:xfrm>
                    <a:prstGeom prst="rect">
                      <a:avLst/>
                    </a:prstGeom>
                    <a:noFill/>
                    <a:ln>
                      <a:noFill/>
                    </a:ln>
                  </pic:spPr>
                </pic:pic>
              </a:graphicData>
            </a:graphic>
          </wp:inline>
        </w:drawing>
      </w:r>
      <w:r w:rsidRPr="00A7270F">
        <w:rPr>
          <w:b/>
          <w:bCs/>
          <w:sz w:val="18"/>
          <w:szCs w:val="18"/>
          <w:lang w:val="en-US" w:eastAsia="zh-CN"/>
        </w:rPr>
        <w:t>Picture 3</w:t>
      </w:r>
      <w:r w:rsidRPr="00A7270F">
        <w:rPr>
          <w:sz w:val="18"/>
          <w:szCs w:val="18"/>
          <w:lang w:val="en-US" w:eastAsia="zh-CN"/>
        </w:rPr>
        <w:t>:</w:t>
      </w:r>
      <w:r w:rsidRPr="00A7270F">
        <w:rPr>
          <w:noProof/>
          <w:sz w:val="18"/>
          <w:szCs w:val="18"/>
          <w:lang w:val="en-US" w:eastAsia="zh-CN"/>
        </w:rPr>
        <w:t xml:space="preserve"> </w:t>
      </w:r>
      <w:r w:rsidR="00A7270F" w:rsidRPr="00A7270F">
        <w:rPr>
          <w:noProof/>
          <w:sz w:val="18"/>
          <w:szCs w:val="18"/>
          <w:lang w:val="en-US" w:eastAsia="zh-CN"/>
        </w:rPr>
        <w:t xml:space="preserve">The </w:t>
      </w:r>
      <w:r w:rsidR="00A7270F" w:rsidRPr="00A7270F">
        <w:rPr>
          <w:sz w:val="18"/>
          <w:szCs w:val="18"/>
          <w:lang w:val="en-US"/>
        </w:rPr>
        <w:t>ready2integrate concept aims to seamlessly align individual products to swiftly assemble a high-quality solution comprising a controller, dosing technology, and applicator.</w:t>
      </w:r>
    </w:p>
    <w:p w14:paraId="465CCC5B" w14:textId="77777777" w:rsidR="00A7270F" w:rsidRDefault="00A7270F" w:rsidP="00A7270F">
      <w:pPr>
        <w:pStyle w:val="Flietext"/>
        <w:spacing w:line="240" w:lineRule="auto"/>
        <w:rPr>
          <w:noProof/>
          <w:lang w:val="en-US" w:eastAsia="zh-CN"/>
        </w:rPr>
      </w:pPr>
    </w:p>
    <w:p w14:paraId="262ED86A" w14:textId="77777777" w:rsidR="00A7270F" w:rsidRDefault="00A7270F" w:rsidP="00A7270F">
      <w:pPr>
        <w:pStyle w:val="Flietext"/>
        <w:spacing w:line="240" w:lineRule="auto"/>
        <w:rPr>
          <w:noProof/>
          <w:lang w:val="en-US" w:eastAsia="zh-CN"/>
        </w:rPr>
      </w:pPr>
    </w:p>
    <w:p w14:paraId="67C532CA" w14:textId="77777777" w:rsidR="00041717" w:rsidRDefault="00041717" w:rsidP="00A7270F">
      <w:pPr>
        <w:pStyle w:val="Flietext"/>
        <w:spacing w:line="240" w:lineRule="auto"/>
        <w:rPr>
          <w:noProof/>
          <w:lang w:val="en-US" w:eastAsia="zh-CN"/>
        </w:rPr>
      </w:pPr>
    </w:p>
    <w:p w14:paraId="46F15179" w14:textId="73D6BAEB" w:rsidR="00437A59" w:rsidRDefault="00980AFD" w:rsidP="00FA2184">
      <w:pPr>
        <w:pStyle w:val="Flietext"/>
        <w:rPr>
          <w:lang w:val="en-US" w:eastAsia="zh-CN"/>
        </w:rPr>
      </w:pPr>
      <w:r>
        <w:rPr>
          <w:noProof/>
          <w:lang w:val="en-US" w:eastAsia="zh-CN"/>
        </w:rPr>
        <w:lastRenderedPageBreak/>
        <w:drawing>
          <wp:inline distT="0" distB="0" distL="0" distR="0" wp14:anchorId="08D3AE1E" wp14:editId="0B6F3F00">
            <wp:extent cx="4914900" cy="3276600"/>
            <wp:effectExtent l="0" t="0" r="0" b="0"/>
            <wp:docPr id="194481772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900" cy="3276600"/>
                    </a:xfrm>
                    <a:prstGeom prst="rect">
                      <a:avLst/>
                    </a:prstGeom>
                    <a:noFill/>
                    <a:ln>
                      <a:noFill/>
                    </a:ln>
                  </pic:spPr>
                </pic:pic>
              </a:graphicData>
            </a:graphic>
          </wp:inline>
        </w:drawing>
      </w:r>
    </w:p>
    <w:p w14:paraId="3933FA44" w14:textId="3EC87321" w:rsidR="00A7270F" w:rsidRDefault="00A7270F" w:rsidP="00740596">
      <w:pPr>
        <w:pStyle w:val="Flietext"/>
        <w:spacing w:line="240" w:lineRule="auto"/>
        <w:rPr>
          <w:rStyle w:val="Fettung"/>
          <w:b w:val="0"/>
          <w:bCs/>
          <w:color w:val="auto"/>
          <w:sz w:val="18"/>
          <w:szCs w:val="18"/>
          <w:lang w:val="en-US"/>
        </w:rPr>
      </w:pPr>
      <w:r w:rsidRPr="00740596">
        <w:rPr>
          <w:b/>
          <w:bCs/>
          <w:sz w:val="18"/>
          <w:szCs w:val="18"/>
          <w:lang w:val="en-US" w:eastAsia="zh-CN"/>
        </w:rPr>
        <w:t xml:space="preserve">Picture </w:t>
      </w:r>
      <w:r w:rsidR="00740596">
        <w:rPr>
          <w:b/>
          <w:bCs/>
          <w:sz w:val="18"/>
          <w:szCs w:val="18"/>
          <w:lang w:val="en-US" w:eastAsia="zh-CN"/>
        </w:rPr>
        <w:t>4</w:t>
      </w:r>
      <w:r w:rsidRPr="00740596">
        <w:rPr>
          <w:sz w:val="18"/>
          <w:szCs w:val="18"/>
          <w:lang w:val="en-US" w:eastAsia="zh-CN"/>
        </w:rPr>
        <w:t>:</w:t>
      </w:r>
      <w:r w:rsidR="00740596" w:rsidRPr="00740596">
        <w:rPr>
          <w:sz w:val="18"/>
          <w:szCs w:val="18"/>
          <w:lang w:val="en-US" w:eastAsia="zh-CN"/>
        </w:rPr>
        <w:t xml:space="preserve"> </w:t>
      </w:r>
      <w:r w:rsidR="00740596" w:rsidRPr="00740596">
        <w:rPr>
          <w:rStyle w:val="Fettung"/>
          <w:b w:val="0"/>
          <w:bCs/>
          <w:color w:val="auto"/>
          <w:sz w:val="18"/>
          <w:szCs w:val="18"/>
          <w:lang w:val="en-US"/>
        </w:rPr>
        <w:t xml:space="preserve">The </w:t>
      </w:r>
      <w:r w:rsidR="00740596" w:rsidRPr="00740596">
        <w:rPr>
          <w:rStyle w:val="Fettung"/>
          <w:color w:val="auto"/>
          <w:sz w:val="18"/>
          <w:szCs w:val="18"/>
          <w:lang w:val="en-US"/>
        </w:rPr>
        <w:t>Eco</w:t>
      </w:r>
      <w:r w:rsidR="00740596" w:rsidRPr="00740596">
        <w:rPr>
          <w:rStyle w:val="Fettung"/>
          <w:b w:val="0"/>
          <w:bCs/>
          <w:color w:val="auto"/>
          <w:sz w:val="18"/>
          <w:szCs w:val="18"/>
          <w:lang w:val="en-US"/>
        </w:rPr>
        <w:t xml:space="preserve">Meter SP a continuous dosing system (shown here with the </w:t>
      </w:r>
      <w:r w:rsidR="00740596" w:rsidRPr="00740596">
        <w:rPr>
          <w:rStyle w:val="Fettung"/>
          <w:color w:val="auto"/>
          <w:sz w:val="18"/>
          <w:szCs w:val="18"/>
          <w:lang w:val="en-US"/>
        </w:rPr>
        <w:t>Eco</w:t>
      </w:r>
      <w:r w:rsidR="00740596" w:rsidRPr="00740596">
        <w:rPr>
          <w:rStyle w:val="Fettung"/>
          <w:b w:val="0"/>
          <w:bCs/>
          <w:color w:val="auto"/>
          <w:sz w:val="18"/>
          <w:szCs w:val="18"/>
          <w:lang w:val="en-US"/>
        </w:rPr>
        <w:t>Gun PVA04 applicator) is designed for the seamless application of highly viscous media without interrupting material flow.</w:t>
      </w:r>
    </w:p>
    <w:p w14:paraId="7A721B52" w14:textId="77777777" w:rsidR="00740596" w:rsidRDefault="00740596" w:rsidP="00740596">
      <w:pPr>
        <w:pStyle w:val="Flietext"/>
        <w:spacing w:line="240" w:lineRule="auto"/>
        <w:rPr>
          <w:rStyle w:val="Fettung"/>
          <w:b w:val="0"/>
          <w:bCs/>
          <w:color w:val="auto"/>
          <w:sz w:val="18"/>
          <w:szCs w:val="18"/>
          <w:lang w:val="en-US"/>
        </w:rPr>
      </w:pPr>
    </w:p>
    <w:p w14:paraId="0E34CE5C" w14:textId="7E3B7EA3" w:rsidR="00041717" w:rsidRPr="00897050" w:rsidRDefault="00041717" w:rsidP="00041717">
      <w:pPr>
        <w:pBdr>
          <w:top w:val="nil"/>
          <w:left w:val="nil"/>
          <w:bottom w:val="nil"/>
          <w:right w:val="nil"/>
          <w:between w:val="nil"/>
        </w:pBdr>
        <w:spacing w:before="200" w:after="500" w:line="240" w:lineRule="auto"/>
        <w:rPr>
          <w:sz w:val="17"/>
          <w:szCs w:val="17"/>
          <w:lang w:val="en-US"/>
        </w:rPr>
      </w:pPr>
      <w:r>
        <w:rPr>
          <w:noProof/>
          <w:sz w:val="17"/>
          <w:szCs w:val="17"/>
        </w:rPr>
        <w:drawing>
          <wp:inline distT="0" distB="0" distL="0" distR="0" wp14:anchorId="1ADD4E68" wp14:editId="37159AFD">
            <wp:extent cx="4916805" cy="2769870"/>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4916805" cy="2769870"/>
                    </a:xfrm>
                    <a:prstGeom prst="rect">
                      <a:avLst/>
                    </a:prstGeom>
                    <a:ln/>
                  </pic:spPr>
                </pic:pic>
              </a:graphicData>
            </a:graphic>
          </wp:inline>
        </w:drawing>
      </w:r>
      <w:r w:rsidRPr="00897050">
        <w:rPr>
          <w:b/>
          <w:bCs/>
          <w:sz w:val="17"/>
          <w:lang w:val="en-US"/>
        </w:rPr>
        <w:br/>
        <w:t xml:space="preserve">Picture </w:t>
      </w:r>
      <w:r>
        <w:rPr>
          <w:b/>
          <w:bCs/>
          <w:sz w:val="17"/>
          <w:lang w:val="en-US"/>
        </w:rPr>
        <w:t>5</w:t>
      </w:r>
      <w:r w:rsidRPr="00897050">
        <w:rPr>
          <w:sz w:val="17"/>
          <w:lang w:val="en-US"/>
        </w:rPr>
        <w:t>: The exhaust air is purified with a flameless Oxi</w:t>
      </w:r>
      <w:r w:rsidRPr="00897050">
        <w:rPr>
          <w:b/>
          <w:sz w:val="17"/>
          <w:lang w:val="en-US"/>
        </w:rPr>
        <w:t>.X</w:t>
      </w:r>
      <w:r w:rsidRPr="00897050">
        <w:rPr>
          <w:sz w:val="17"/>
          <w:lang w:val="en-US"/>
        </w:rPr>
        <w:t xml:space="preserve"> RV in accordance with the principle of regenerative thermal oxidation (RTO).</w:t>
      </w:r>
    </w:p>
    <w:p w14:paraId="4C37E4F5" w14:textId="64F60E9F" w:rsidR="006F1A6C" w:rsidRPr="004D2838" w:rsidRDefault="006F1A6C" w:rsidP="004D2838">
      <w:pPr>
        <w:pStyle w:val="Flietext"/>
        <w:rPr>
          <w:lang w:val="en-US"/>
        </w:rPr>
      </w:pPr>
      <w:r w:rsidRPr="006F1A6C">
        <w:rPr>
          <w:rFonts w:ascii="Arial" w:hAnsi="Arial" w:cs="Arial"/>
          <w:b/>
          <w:iCs/>
          <w:sz w:val="18"/>
          <w:szCs w:val="18"/>
          <w:lang w:val="en-US"/>
        </w:rPr>
        <w:lastRenderedPageBreak/>
        <w:t>About Dürr</w:t>
      </w:r>
    </w:p>
    <w:p w14:paraId="2E4D20F4" w14:textId="77777777" w:rsidR="003B667D" w:rsidRDefault="003B667D" w:rsidP="00B710EC">
      <w:pPr>
        <w:pStyle w:val="Flietext"/>
        <w:spacing w:line="240" w:lineRule="auto"/>
        <w:rPr>
          <w:sz w:val="18"/>
          <w:szCs w:val="18"/>
          <w:lang w:val="en-US"/>
        </w:rPr>
      </w:pPr>
    </w:p>
    <w:p w14:paraId="7EE0222D" w14:textId="394A88BB" w:rsidR="003B667D" w:rsidRPr="001E0E46" w:rsidRDefault="003B667D" w:rsidP="001E0E46">
      <w:pPr>
        <w:pStyle w:val="Flietext"/>
        <w:spacing w:line="240" w:lineRule="auto"/>
        <w:rPr>
          <w:sz w:val="18"/>
          <w:szCs w:val="18"/>
          <w:lang w:val="en-US"/>
        </w:rPr>
      </w:pPr>
      <w:r w:rsidRPr="0006746B">
        <w:rPr>
          <w:sz w:val="18"/>
          <w:szCs w:val="18"/>
          <w:lang w:val="en-US"/>
        </w:rPr>
        <w:t xml:space="preserve">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2023, the company generated sales of €4.6 billion. The Dürr Group has </w:t>
      </w:r>
      <w:r w:rsidR="0006746B">
        <w:rPr>
          <w:sz w:val="18"/>
          <w:szCs w:val="18"/>
          <w:lang w:val="en-US"/>
        </w:rPr>
        <w:t>around</w:t>
      </w:r>
      <w:r w:rsidRPr="0006746B">
        <w:rPr>
          <w:sz w:val="18"/>
          <w:szCs w:val="18"/>
          <w:lang w:val="en-US"/>
        </w:rPr>
        <w:t xml:space="preserve"> 20,</w:t>
      </w:r>
      <w:r w:rsidR="00C619E2">
        <w:rPr>
          <w:sz w:val="18"/>
          <w:szCs w:val="18"/>
          <w:lang w:val="en-US"/>
        </w:rPr>
        <w:t xml:space="preserve">000 </w:t>
      </w:r>
      <w:r w:rsidRPr="0006746B">
        <w:rPr>
          <w:sz w:val="18"/>
          <w:szCs w:val="18"/>
          <w:lang w:val="en-US"/>
        </w:rPr>
        <w:t>employees and 14</w:t>
      </w:r>
      <w:r w:rsidR="0006549B">
        <w:rPr>
          <w:sz w:val="18"/>
          <w:szCs w:val="18"/>
          <w:lang w:val="en-US"/>
        </w:rPr>
        <w:t>1</w:t>
      </w:r>
      <w:r w:rsidRPr="0006746B">
        <w:rPr>
          <w:sz w:val="18"/>
          <w:szCs w:val="18"/>
          <w:lang w:val="en-US"/>
        </w:rPr>
        <w:t xml:space="preserve"> business locations in 3</w:t>
      </w:r>
      <w:r w:rsidR="0006549B">
        <w:rPr>
          <w:sz w:val="18"/>
          <w:szCs w:val="18"/>
          <w:lang w:val="en-US"/>
        </w:rPr>
        <w:t>3</w:t>
      </w:r>
      <w:r w:rsidRPr="0006746B">
        <w:rPr>
          <w:sz w:val="18"/>
          <w:szCs w:val="18"/>
          <w:lang w:val="en-US"/>
        </w:rPr>
        <w:t xml:space="preserve"> countries, and it operates in the market with five divisions:</w:t>
      </w:r>
      <w:r w:rsidR="00DD41D9">
        <w:rPr>
          <w:sz w:val="18"/>
          <w:szCs w:val="18"/>
          <w:lang w:val="en-US"/>
        </w:rPr>
        <w:br/>
      </w:r>
    </w:p>
    <w:p w14:paraId="241E20D6" w14:textId="0F7F147B" w:rsidR="001E0E46" w:rsidRPr="001E0E46" w:rsidRDefault="001E0E46" w:rsidP="00DD41D9">
      <w:pPr>
        <w:pStyle w:val="paragraph"/>
        <w:numPr>
          <w:ilvl w:val="0"/>
          <w:numId w:val="20"/>
        </w:numPr>
        <w:spacing w:before="0" w:beforeAutospacing="0" w:after="0" w:afterAutospacing="0"/>
        <w:textAlignment w:val="baseline"/>
        <w:rPr>
          <w:rFonts w:ascii="Arial" w:hAnsi="Arial" w:cs="Arial"/>
          <w:b/>
          <w:bCs/>
          <w:i/>
          <w:iCs/>
          <w:sz w:val="18"/>
          <w:szCs w:val="18"/>
          <w:lang w:val="en-US"/>
        </w:rPr>
      </w:pPr>
      <w:r w:rsidRPr="001E0E46">
        <w:rPr>
          <w:rFonts w:ascii="Arial" w:hAnsi="Arial" w:cs="Arial"/>
          <w:b/>
          <w:bCs/>
          <w:sz w:val="18"/>
          <w:szCs w:val="18"/>
          <w:lang w:val="en-US"/>
        </w:rPr>
        <w:t>Paint and Final Assembly Systems:</w:t>
      </w:r>
      <w:r>
        <w:rPr>
          <w:rFonts w:ascii="Arial" w:hAnsi="Arial" w:cs="Arial"/>
          <w:b/>
          <w:bCs/>
          <w:sz w:val="18"/>
          <w:szCs w:val="18"/>
          <w:lang w:val="en-US"/>
        </w:rPr>
        <w:t xml:space="preserve"> </w:t>
      </w:r>
      <w:r w:rsidRPr="001E0E46">
        <w:rPr>
          <w:rFonts w:asciiTheme="minorHAnsi" w:eastAsiaTheme="minorHAnsi" w:hAnsiTheme="minorHAnsi" w:cs="Times New Roman (Textkörper CS)"/>
          <w:color w:val="000000"/>
          <w:sz w:val="18"/>
          <w:szCs w:val="18"/>
          <w:lang w:val="en-US" w:eastAsia="en-US"/>
        </w:rPr>
        <w:t>paint shops as well as final assembly, testing, and filling technology for the automotive industry</w:t>
      </w:r>
    </w:p>
    <w:p w14:paraId="778C1420" w14:textId="4E621721" w:rsidR="003B667D" w:rsidRPr="003E2F7A" w:rsidRDefault="003B667D" w:rsidP="00DD41D9">
      <w:pPr>
        <w:pStyle w:val="paragraph"/>
        <w:numPr>
          <w:ilvl w:val="0"/>
          <w:numId w:val="20"/>
        </w:numPr>
        <w:spacing w:before="0" w:beforeAutospacing="0" w:after="0" w:afterAutospacing="0"/>
        <w:textAlignment w:val="baseline"/>
        <w:rPr>
          <w:rFonts w:ascii="Arial" w:hAnsi="Arial" w:cs="Arial"/>
          <w:i/>
          <w:iCs/>
          <w:color w:val="525F6B"/>
          <w:sz w:val="22"/>
          <w:szCs w:val="22"/>
          <w:lang w:val="en-US"/>
        </w:rPr>
      </w:pPr>
      <w:r w:rsidRPr="001E0E46">
        <w:rPr>
          <w:rFonts w:asciiTheme="minorHAnsi" w:eastAsiaTheme="minorHAnsi" w:hAnsiTheme="minorHAnsi" w:cs="Times New Roman (Textkörper CS)"/>
          <w:b/>
          <w:color w:val="000000"/>
          <w:sz w:val="18"/>
          <w:szCs w:val="18"/>
          <w:lang w:val="en-US" w:eastAsia="en-US"/>
        </w:rPr>
        <w:t xml:space="preserve">Application Technology: </w:t>
      </w:r>
      <w:r w:rsidRPr="001E0E46">
        <w:rPr>
          <w:rFonts w:asciiTheme="minorHAnsi" w:eastAsiaTheme="minorHAnsi" w:hAnsiTheme="minorHAnsi" w:cs="Times New Roman (Textkörper CS)"/>
          <w:color w:val="000000"/>
          <w:sz w:val="18"/>
          <w:szCs w:val="18"/>
          <w:lang w:val="en-US" w:eastAsia="en-US"/>
        </w:rPr>
        <w:t>robots and products for the automated application of paint, sealants, and adhesives</w:t>
      </w:r>
    </w:p>
    <w:p w14:paraId="53ED1286" w14:textId="77777777" w:rsidR="003B667D" w:rsidRPr="003E2F7A" w:rsidRDefault="003B667D" w:rsidP="00DD41D9">
      <w:pPr>
        <w:pStyle w:val="paragraph"/>
        <w:numPr>
          <w:ilvl w:val="0"/>
          <w:numId w:val="20"/>
        </w:numPr>
        <w:spacing w:before="0" w:beforeAutospacing="0" w:after="0" w:afterAutospacing="0"/>
        <w:textAlignment w:val="baseline"/>
        <w:rPr>
          <w:rFonts w:ascii="Arial" w:hAnsi="Arial" w:cs="Arial"/>
          <w:i/>
          <w:iCs/>
          <w:color w:val="525F6B"/>
          <w:sz w:val="22"/>
          <w:szCs w:val="22"/>
          <w:lang w:val="en-US"/>
        </w:rPr>
      </w:pPr>
      <w:r w:rsidRPr="0006746B">
        <w:rPr>
          <w:rFonts w:asciiTheme="minorHAnsi" w:eastAsiaTheme="minorHAnsi" w:hAnsiTheme="minorHAnsi" w:cs="Times New Roman (Textkörper CS)"/>
          <w:b/>
          <w:color w:val="000000"/>
          <w:sz w:val="18"/>
          <w:szCs w:val="18"/>
          <w:lang w:val="en-US" w:eastAsia="en-US"/>
        </w:rPr>
        <w:t>Clean Technology Systems:</w:t>
      </w:r>
      <w:r w:rsidRPr="003E2F7A">
        <w:rPr>
          <w:rStyle w:val="normaltextrun"/>
          <w:rFonts w:ascii="Arial" w:eastAsia="Calibri" w:hAnsi="Arial" w:cs="Arial"/>
          <w:i/>
          <w:iCs/>
          <w:color w:val="525F6B"/>
          <w:sz w:val="22"/>
          <w:szCs w:val="22"/>
          <w:lang w:val="en-US"/>
        </w:rPr>
        <w:t xml:space="preserve"> </w:t>
      </w:r>
      <w:r w:rsidRPr="0006746B">
        <w:rPr>
          <w:rFonts w:asciiTheme="minorHAnsi" w:eastAsiaTheme="minorHAnsi" w:hAnsiTheme="minorHAnsi" w:cs="Times New Roman (Textkörper CS)"/>
          <w:color w:val="000000"/>
          <w:sz w:val="18"/>
          <w:szCs w:val="18"/>
          <w:lang w:val="en-US" w:eastAsia="en-US"/>
        </w:rPr>
        <w:t>air pollution control, coating systems for battery electrodes, and noise abatement systems</w:t>
      </w:r>
    </w:p>
    <w:p w14:paraId="48EC851B" w14:textId="77777777" w:rsidR="003B667D" w:rsidRPr="003E2F7A" w:rsidRDefault="003B667D" w:rsidP="00DD41D9">
      <w:pPr>
        <w:pStyle w:val="paragraph"/>
        <w:numPr>
          <w:ilvl w:val="0"/>
          <w:numId w:val="20"/>
        </w:numPr>
        <w:spacing w:before="0" w:beforeAutospacing="0" w:after="0" w:afterAutospacing="0"/>
        <w:textAlignment w:val="baseline"/>
        <w:rPr>
          <w:rFonts w:ascii="Arial" w:hAnsi="Arial" w:cs="Arial"/>
          <w:i/>
          <w:iCs/>
          <w:color w:val="525F6B"/>
          <w:sz w:val="22"/>
          <w:szCs w:val="22"/>
          <w:lang w:val="en-US"/>
        </w:rPr>
      </w:pPr>
      <w:r w:rsidRPr="0006746B">
        <w:rPr>
          <w:rFonts w:asciiTheme="minorHAnsi" w:eastAsiaTheme="minorHAnsi" w:hAnsiTheme="minorHAnsi" w:cs="Times New Roman (Textkörper CS)"/>
          <w:b/>
          <w:color w:val="000000"/>
          <w:sz w:val="18"/>
          <w:szCs w:val="18"/>
          <w:lang w:val="en-US" w:eastAsia="en-US"/>
        </w:rPr>
        <w:t>Industrial Automation Systems:</w:t>
      </w:r>
      <w:r w:rsidRPr="003E2F7A">
        <w:rPr>
          <w:rStyle w:val="normaltextrun"/>
          <w:rFonts w:ascii="Arial" w:eastAsia="Calibri" w:hAnsi="Arial" w:cs="Arial"/>
          <w:i/>
          <w:iCs/>
          <w:color w:val="525F6B"/>
          <w:sz w:val="22"/>
          <w:szCs w:val="22"/>
          <w:lang w:val="en-US"/>
        </w:rPr>
        <w:t xml:space="preserve"> </w:t>
      </w:r>
      <w:r w:rsidRPr="0006746B">
        <w:rPr>
          <w:rFonts w:asciiTheme="minorHAnsi" w:eastAsiaTheme="minorHAnsi" w:hAnsiTheme="minorHAnsi" w:cs="Times New Roman (Textkörper CS)"/>
          <w:color w:val="000000"/>
          <w:sz w:val="18"/>
          <w:szCs w:val="18"/>
          <w:lang w:val="en-US" w:eastAsia="en-US"/>
        </w:rPr>
        <w:t>automated assembly and test systems for automotive components, medical devices, and consumer goods as well as balancing and diagnostic technology</w:t>
      </w:r>
    </w:p>
    <w:p w14:paraId="55BA630C" w14:textId="66651BF2" w:rsidR="002A2BD5" w:rsidRPr="00800EC6" w:rsidRDefault="003B667D" w:rsidP="00DD41D9">
      <w:pPr>
        <w:pStyle w:val="paragraph"/>
        <w:numPr>
          <w:ilvl w:val="0"/>
          <w:numId w:val="20"/>
        </w:numPr>
        <w:spacing w:before="0" w:beforeAutospacing="0" w:after="0" w:afterAutospacing="0"/>
        <w:textAlignment w:val="baseline"/>
        <w:rPr>
          <w:rFonts w:asciiTheme="minorHAnsi" w:eastAsiaTheme="minorHAnsi" w:hAnsiTheme="minorHAnsi" w:cs="Times New Roman (Textkörper CS)"/>
          <w:color w:val="000000"/>
          <w:sz w:val="18"/>
          <w:szCs w:val="18"/>
          <w:lang w:val="en-US" w:eastAsia="en-US"/>
        </w:rPr>
      </w:pPr>
      <w:r w:rsidRPr="0006746B">
        <w:rPr>
          <w:rFonts w:asciiTheme="minorHAnsi" w:eastAsiaTheme="minorHAnsi" w:hAnsiTheme="minorHAnsi" w:cs="Times New Roman (Textkörper CS)"/>
          <w:b/>
          <w:color w:val="000000"/>
          <w:sz w:val="18"/>
          <w:szCs w:val="18"/>
          <w:lang w:val="en-US" w:eastAsia="en-US"/>
        </w:rPr>
        <w:t>Woodworking Machinery and Systems:</w:t>
      </w:r>
      <w:r w:rsidRPr="002F41BE">
        <w:rPr>
          <w:rStyle w:val="normaltextrun"/>
          <w:rFonts w:ascii="Arial" w:eastAsia="Calibri" w:hAnsi="Arial" w:cs="Arial"/>
          <w:i/>
          <w:iCs/>
          <w:color w:val="525F6B"/>
          <w:sz w:val="22"/>
          <w:szCs w:val="22"/>
          <w:lang w:val="en-US"/>
        </w:rPr>
        <w:t xml:space="preserve"> </w:t>
      </w:r>
      <w:r w:rsidRPr="0006746B">
        <w:rPr>
          <w:rFonts w:asciiTheme="minorHAnsi" w:eastAsiaTheme="minorHAnsi" w:hAnsiTheme="minorHAnsi" w:cs="Times New Roman (Textkörper CS)"/>
          <w:color w:val="000000"/>
          <w:sz w:val="18"/>
          <w:szCs w:val="18"/>
          <w:lang w:val="en-US" w:eastAsia="en-US"/>
        </w:rPr>
        <w:t>machinery and equipment for the woodworking industry</w:t>
      </w:r>
    </w:p>
    <w:p w14:paraId="5B177CB6" w14:textId="77777777" w:rsidR="00800EC6" w:rsidRPr="00032822" w:rsidRDefault="00800EC6" w:rsidP="002A2BD5">
      <w:pPr>
        <w:pStyle w:val="Flietext"/>
        <w:spacing w:line="240" w:lineRule="auto"/>
        <w:rPr>
          <w:rFonts w:ascii="SimHei" w:eastAsia="SimHei" w:hAnsi="SimHei"/>
          <w:sz w:val="18"/>
          <w:szCs w:val="18"/>
          <w:lang w:val="en-US" w:eastAsia="zh-CN"/>
        </w:rPr>
      </w:pPr>
    </w:p>
    <w:p w14:paraId="1890FFFE" w14:textId="77777777" w:rsidR="002A2BD5" w:rsidRPr="00C23907" w:rsidRDefault="002A2BD5" w:rsidP="0090754E">
      <w:pPr>
        <w:pStyle w:val="Aufzhlungen1"/>
        <w:numPr>
          <w:ilvl w:val="0"/>
          <w:numId w:val="0"/>
        </w:numPr>
        <w:rPr>
          <w:lang w:val="en-US" w:eastAsia="zh-CN"/>
        </w:rPr>
      </w:pPr>
    </w:p>
    <w:p w14:paraId="6ACECDAC" w14:textId="77777777" w:rsidR="00380D63" w:rsidRDefault="00380D63" w:rsidP="0090754E">
      <w:pPr>
        <w:pStyle w:val="Aufzhlungen1"/>
        <w:numPr>
          <w:ilvl w:val="0"/>
          <w:numId w:val="0"/>
        </w:numPr>
        <w:rPr>
          <w:lang w:val="en-US" w:eastAsia="zh-CN"/>
        </w:rPr>
      </w:pPr>
    </w:p>
    <w:p w14:paraId="40AA3DAF" w14:textId="77777777" w:rsidR="00C23907" w:rsidRDefault="00C23907" w:rsidP="0090754E">
      <w:pPr>
        <w:pStyle w:val="Aufzhlungen1"/>
        <w:numPr>
          <w:ilvl w:val="0"/>
          <w:numId w:val="0"/>
        </w:numPr>
        <w:rPr>
          <w:lang w:val="en-US" w:eastAsia="zh-CN"/>
        </w:rPr>
      </w:pPr>
    </w:p>
    <w:p w14:paraId="0266AAFF" w14:textId="77777777" w:rsidR="00C23907" w:rsidRPr="00C23907" w:rsidRDefault="00C23907" w:rsidP="0090754E">
      <w:pPr>
        <w:pStyle w:val="Aufzhlungen1"/>
        <w:numPr>
          <w:ilvl w:val="0"/>
          <w:numId w:val="0"/>
        </w:numPr>
        <w:rPr>
          <w:lang w:val="en-US" w:eastAsia="zh-CN"/>
        </w:rPr>
      </w:pPr>
    </w:p>
    <w:p w14:paraId="6649B102" w14:textId="77777777" w:rsidR="0090754E" w:rsidRPr="00C23907" w:rsidRDefault="0090754E" w:rsidP="0090754E">
      <w:pPr>
        <w:pStyle w:val="Aufzhlungen1"/>
        <w:numPr>
          <w:ilvl w:val="0"/>
          <w:numId w:val="0"/>
        </w:numPr>
        <w:rPr>
          <w:lang w:val="en-US" w:eastAsia="zh-CN"/>
        </w:rPr>
      </w:pPr>
    </w:p>
    <w:p w14:paraId="71AF5DA0" w14:textId="77777777" w:rsidR="00C61C03" w:rsidRPr="00C23907" w:rsidRDefault="00C61C03" w:rsidP="00C61C03">
      <w:pPr>
        <w:spacing w:line="280" w:lineRule="atLeast"/>
        <w:rPr>
          <w:rStyle w:val="Fettung"/>
          <w:lang w:val="en-US"/>
        </w:rPr>
      </w:pPr>
      <w:r w:rsidRPr="00C23907">
        <w:rPr>
          <w:rStyle w:val="Fettung"/>
          <w:lang w:val="en-US"/>
        </w:rPr>
        <w:t>Contact</w:t>
      </w:r>
    </w:p>
    <w:p w14:paraId="6FA7A86D" w14:textId="77777777" w:rsidR="00C61C03" w:rsidRPr="00C23907" w:rsidRDefault="00C61C03" w:rsidP="00C61C03">
      <w:pPr>
        <w:spacing w:line="280" w:lineRule="atLeast"/>
        <w:rPr>
          <w:szCs w:val="22"/>
          <w:lang w:val="en-US"/>
        </w:rPr>
      </w:pPr>
      <w:r w:rsidRPr="00C23907">
        <w:rPr>
          <w:szCs w:val="22"/>
          <w:lang w:val="en-US"/>
        </w:rPr>
        <w:t>Dürr Systems AG</w:t>
      </w:r>
    </w:p>
    <w:p w14:paraId="0DF54D9E" w14:textId="77777777" w:rsidR="00C61C03" w:rsidRPr="00C61C03" w:rsidRDefault="00C61C03" w:rsidP="00C61C03">
      <w:pPr>
        <w:spacing w:line="280" w:lineRule="atLeast"/>
        <w:rPr>
          <w:szCs w:val="22"/>
          <w:lang w:val="en-US"/>
        </w:rPr>
      </w:pPr>
      <w:r w:rsidRPr="00C61C03">
        <w:rPr>
          <w:szCs w:val="22"/>
          <w:lang w:val="en-US"/>
        </w:rPr>
        <w:t xml:space="preserve">Carina Lachnit </w:t>
      </w:r>
    </w:p>
    <w:p w14:paraId="16AF6F28" w14:textId="77777777" w:rsidR="00C61C03" w:rsidRPr="00C61C03" w:rsidRDefault="00C61C03" w:rsidP="00C61C03">
      <w:pPr>
        <w:spacing w:line="280" w:lineRule="atLeast"/>
        <w:rPr>
          <w:szCs w:val="22"/>
          <w:lang w:val="en-US"/>
        </w:rPr>
      </w:pPr>
      <w:r w:rsidRPr="00C61C03">
        <w:rPr>
          <w:szCs w:val="22"/>
          <w:lang w:val="en-US"/>
        </w:rPr>
        <w:t>Marketing</w:t>
      </w:r>
    </w:p>
    <w:p w14:paraId="63481351" w14:textId="77777777" w:rsidR="00C61C03" w:rsidRPr="00C61C03" w:rsidRDefault="00C61C03" w:rsidP="00C61C03">
      <w:pPr>
        <w:tabs>
          <w:tab w:val="left" w:pos="0"/>
          <w:tab w:val="left" w:pos="851"/>
          <w:tab w:val="left" w:pos="4253"/>
        </w:tabs>
        <w:spacing w:line="276" w:lineRule="auto"/>
        <w:ind w:right="284"/>
        <w:rPr>
          <w:rFonts w:ascii="Arial" w:hAnsi="Arial" w:cs="Arial"/>
          <w:szCs w:val="22"/>
          <w:lang w:val="en-US"/>
        </w:rPr>
      </w:pPr>
      <w:r>
        <w:rPr>
          <w:rFonts w:ascii="Arial" w:hAnsi="Arial" w:cs="Arial"/>
          <w:lang w:val="it-IT"/>
        </w:rPr>
        <w:t>Phone</w:t>
      </w:r>
      <w:r w:rsidRPr="00122379">
        <w:rPr>
          <w:rFonts w:ascii="Arial" w:hAnsi="Arial" w:cs="Arial"/>
          <w:lang w:val="it-IT"/>
        </w:rPr>
        <w:t xml:space="preserve">: +49 </w:t>
      </w:r>
      <w:r w:rsidRPr="00C61C03">
        <w:rPr>
          <w:rFonts w:ascii="Arial" w:hAnsi="Arial"/>
          <w:szCs w:val="22"/>
          <w:lang w:val="en-US"/>
        </w:rPr>
        <w:t>7142 78-4899</w:t>
      </w:r>
    </w:p>
    <w:p w14:paraId="5F19F6B2" w14:textId="77777777" w:rsidR="00C61C03" w:rsidRPr="009818F3" w:rsidRDefault="00C61C03" w:rsidP="00C61C03">
      <w:pPr>
        <w:tabs>
          <w:tab w:val="left" w:pos="0"/>
          <w:tab w:val="left" w:pos="851"/>
          <w:tab w:val="left" w:pos="4253"/>
        </w:tabs>
        <w:spacing w:line="276" w:lineRule="auto"/>
        <w:ind w:right="284"/>
        <w:rPr>
          <w:rFonts w:ascii="Arial" w:hAnsi="Arial" w:cs="Arial"/>
          <w:szCs w:val="22"/>
          <w:lang w:val="en-US"/>
        </w:rPr>
      </w:pPr>
      <w:r w:rsidRPr="009818F3">
        <w:rPr>
          <w:rFonts w:ascii="Arial" w:hAnsi="Arial"/>
          <w:szCs w:val="22"/>
          <w:lang w:val="en-US"/>
        </w:rPr>
        <w:t xml:space="preserve">E-mail: </w:t>
      </w:r>
      <w:hyperlink r:id="rId17" w:history="1">
        <w:r w:rsidRPr="009818F3">
          <w:rPr>
            <w:rStyle w:val="Hyperlink"/>
            <w:rFonts w:ascii="Arial" w:hAnsi="Arial"/>
            <w:szCs w:val="22"/>
            <w:lang w:val="en-US"/>
          </w:rPr>
          <w:t>carina.lachnit@durr.com</w:t>
        </w:r>
      </w:hyperlink>
    </w:p>
    <w:p w14:paraId="6FF4BADA" w14:textId="0219F691" w:rsidR="0090754E" w:rsidRPr="00122379" w:rsidRDefault="00585149" w:rsidP="00C61C03">
      <w:pPr>
        <w:tabs>
          <w:tab w:val="left" w:pos="0"/>
          <w:tab w:val="left" w:pos="851"/>
          <w:tab w:val="left" w:pos="4253"/>
        </w:tabs>
        <w:spacing w:line="276" w:lineRule="auto"/>
        <w:ind w:right="284"/>
        <w:rPr>
          <w:rFonts w:ascii="Arial" w:hAnsi="Arial" w:cs="Arial"/>
          <w:lang w:val="it-IT"/>
        </w:rPr>
      </w:pPr>
      <w:hyperlink r:id="rId18" w:history="1">
        <w:r w:rsidR="00C61C03" w:rsidRPr="0056594A">
          <w:rPr>
            <w:rStyle w:val="Hyperlink"/>
            <w:rFonts w:ascii="Arial" w:hAnsi="Arial"/>
            <w:szCs w:val="22"/>
          </w:rPr>
          <w:t>www.durr.com</w:t>
        </w:r>
      </w:hyperlink>
      <w:r w:rsidR="0090754E">
        <w:rPr>
          <w:rFonts w:ascii="Arial" w:hAnsi="Arial" w:cs="Arial"/>
          <w:lang w:val="it-IT"/>
        </w:rPr>
        <w:t xml:space="preserve"> </w:t>
      </w:r>
    </w:p>
    <w:sectPr w:rsidR="0090754E" w:rsidRPr="00122379" w:rsidSect="00B143FE">
      <w:headerReference w:type="default" r:id="rId19"/>
      <w:footerReference w:type="even" r:id="rId20"/>
      <w:footerReference w:type="default" r:id="rId21"/>
      <w:headerReference w:type="first" r:id="rId22"/>
      <w:footerReference w:type="first" r:id="rId23"/>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8FAD2" w14:textId="77777777" w:rsidR="00454FCA" w:rsidRDefault="00454FCA" w:rsidP="00D9165E">
      <w:r>
        <w:separator/>
      </w:r>
    </w:p>
  </w:endnote>
  <w:endnote w:type="continuationSeparator" w:id="0">
    <w:p w14:paraId="03F79344" w14:textId="77777777" w:rsidR="00454FCA" w:rsidRDefault="00454FCA" w:rsidP="00D9165E">
      <w:r>
        <w:continuationSeparator/>
      </w:r>
    </w:p>
  </w:endnote>
  <w:endnote w:type="continuationNotice" w:id="1">
    <w:p w14:paraId="6C145F23" w14:textId="77777777" w:rsidR="00454FCA" w:rsidRDefault="00454FC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Microsoft YaHei UI">
    <w:panose1 w:val="020B0503020204020204"/>
    <w:charset w:val="86"/>
    <w:family w:val="swiss"/>
    <w:pitch w:val="variable"/>
    <w:sig w:usb0="80000287" w:usb1="2ACF3C50" w:usb2="00000016" w:usb3="00000000" w:csb0="0004001F" w:csb1="00000000"/>
  </w:font>
  <w:font w:name="SimHei">
    <w:altName w:val="黑体"/>
    <w:panose1 w:val="02010600030101010101"/>
    <w:charset w:val="86"/>
    <w:family w:val="modern"/>
    <w:pitch w:val="fixed"/>
    <w:sig w:usb0="800002BF" w:usb1="38CF7CFA" w:usb2="00000016" w:usb3="00000000" w:csb0="00040001" w:csb1="00000000"/>
  </w:font>
  <w:font w:name="DINPro">
    <w:altName w:val="Calibri"/>
    <w:panose1 w:val="00000000000000000000"/>
    <w:charset w:val="00"/>
    <w:family w:val="swiss"/>
    <w:notTrueType/>
    <w:pitch w:val="variable"/>
    <w:sig w:usb0="A00002BF" w:usb1="4000207B" w:usb2="00000008"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13FAF" w14:textId="31F3D1F8" w:rsidR="00960D2E" w:rsidRDefault="00960D2E">
    <w:pPr>
      <w:pStyle w:val="Fuzeile"/>
    </w:pPr>
    <w:r>
      <mc:AlternateContent>
        <mc:Choice Requires="wps">
          <w:drawing>
            <wp:anchor distT="0" distB="0" distL="0" distR="0" simplePos="0" relativeHeight="251658246"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3C737265" w:rsidR="00B143FE" w:rsidRPr="00FA5FBE" w:rsidRDefault="00FA5FBE" w:rsidP="00FA5FBE">
    <w:pPr>
      <w:pStyle w:val="Kopfzeile"/>
    </w:pPr>
    <w:r w:rsidRPr="005218C8">
      <w:fldChar w:fldCharType="begin"/>
    </w:r>
    <w:r w:rsidRPr="005218C8">
      <w:instrText xml:space="preserve"> IF  \* MERGEFORMAT </w:instrText>
    </w:r>
    <w:r w:rsidR="00585149">
      <w:fldChar w:fldCharType="begin"/>
    </w:r>
    <w:r w:rsidR="00585149">
      <w:instrText>NUMPAGES  \* MERGEFORMAT</w:instrText>
    </w:r>
    <w:r w:rsidR="00585149">
      <w:fldChar w:fldCharType="separate"/>
    </w:r>
    <w:r w:rsidR="00585149">
      <w:instrText>7</w:instrText>
    </w:r>
    <w:r w:rsidR="00585149">
      <w:fldChar w:fldCharType="end"/>
    </w:r>
    <w:r w:rsidRPr="005218C8">
      <w:instrText>&gt;"1" "</w:instrText>
    </w:r>
    <w:r w:rsidRPr="005218C8">
      <w:fldChar w:fldCharType="begin"/>
    </w:r>
    <w:r w:rsidRPr="005218C8">
      <w:instrText xml:space="preserve"> PAGE  \* MERGEFORMAT </w:instrText>
    </w:r>
    <w:r w:rsidRPr="005218C8">
      <w:fldChar w:fldCharType="separate"/>
    </w:r>
    <w:r w:rsidR="00585149">
      <w:instrText>3</w:instrText>
    </w:r>
    <w:r w:rsidRPr="005218C8">
      <w:fldChar w:fldCharType="end"/>
    </w:r>
    <w:r w:rsidRPr="005218C8">
      <w:instrText>/</w:instrText>
    </w:r>
    <w:r w:rsidR="00585149">
      <w:fldChar w:fldCharType="begin"/>
    </w:r>
    <w:r w:rsidR="00585149">
      <w:instrText>NUMPAGES  \* MERGEFORMAT</w:instrText>
    </w:r>
    <w:r w:rsidR="00585149">
      <w:fldChar w:fldCharType="separate"/>
    </w:r>
    <w:r w:rsidR="00585149">
      <w:instrText>7</w:instrText>
    </w:r>
    <w:r w:rsidR="00585149">
      <w:fldChar w:fldCharType="end"/>
    </w:r>
    <w:r w:rsidRPr="005218C8">
      <w:instrText>" "</w:instrText>
    </w:r>
    <w:r w:rsidRPr="005218C8">
      <w:fldChar w:fldCharType="separate"/>
    </w:r>
    <w:r w:rsidR="00585149">
      <w:t>3</w:t>
    </w:r>
    <w:r w:rsidR="00585149" w:rsidRPr="005218C8">
      <w:t>/</w:t>
    </w:r>
    <w:r w:rsidR="00585149">
      <w:t>7</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09079946" w:rsidR="00B143FE" w:rsidRPr="005218C8" w:rsidRDefault="00960D2E" w:rsidP="00EB19AD">
    <w:pPr>
      <w:pStyle w:val="Kopfzeile"/>
    </w:pPr>
    <w:r>
      <mc:AlternateContent>
        <mc:Choice Requires="wps">
          <w:drawing>
            <wp:anchor distT="0" distB="0" distL="0" distR="0" simplePos="0" relativeHeight="251658245" behindDoc="0" locked="0" layoutInCell="1" allowOverlap="1" wp14:anchorId="71CC9600" wp14:editId="0530C10E">
              <wp:simplePos x="635" y="635"/>
              <wp:positionH relativeFrom="page">
                <wp:align>center</wp:align>
              </wp:positionH>
              <wp:positionV relativeFrom="page">
                <wp:align>bottom</wp:align>
              </wp:positionV>
              <wp:extent cx="443865" cy="443865"/>
              <wp:effectExtent l="0" t="0" r="13335" b="0"/>
              <wp:wrapNone/>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381F7F7" w14:textId="6B7A7273" w:rsidR="00960D2E" w:rsidRPr="00960D2E" w:rsidRDefault="00960D2E" w:rsidP="00960D2E">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C9600" id="_x0000_t202" coordsize="21600,21600" o:spt="202" path="m,l,21600r21600,l21600,xe">
              <v:stroke joinstyle="miter"/>
              <v:path gradientshapeok="t" o:connecttype="rect"/>
            </v:shapetype>
            <v:shape id="Textfeld 1" o:spid="_x0000_s1029"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2381F7F7" w14:textId="6B7A7273" w:rsidR="00960D2E" w:rsidRPr="00960D2E" w:rsidRDefault="00960D2E" w:rsidP="00960D2E">
                    <w:pPr>
                      <w:rPr>
                        <w:rFonts w:ascii="Calibri" w:eastAsia="Calibri" w:hAnsi="Calibri" w:cs="Calibri"/>
                        <w:noProof/>
                        <w:sz w:val="20"/>
                        <w:szCs w:val="20"/>
                      </w:rPr>
                    </w:pPr>
                  </w:p>
                </w:txbxContent>
              </v:textbox>
              <w10:wrap anchorx="page" anchory="page"/>
            </v:shape>
          </w:pict>
        </mc:Fallback>
      </mc:AlternateContent>
    </w:r>
    <w:r w:rsidR="00B143FE" w:rsidRPr="005218C8">
      <w:fldChar w:fldCharType="begin"/>
    </w:r>
    <w:r w:rsidR="00B143FE" w:rsidRPr="005218C8">
      <w:instrText xml:space="preserve"> IF  \* MERGEFORMAT </w:instrText>
    </w:r>
    <w:r w:rsidR="00585149">
      <w:fldChar w:fldCharType="begin"/>
    </w:r>
    <w:r w:rsidR="00585149">
      <w:instrText>NUMPAGES  \* MERGEFORMAT</w:instrText>
    </w:r>
    <w:r w:rsidR="00585149">
      <w:fldChar w:fldCharType="separate"/>
    </w:r>
    <w:r w:rsidR="00585149">
      <w:instrText>7</w:instrText>
    </w:r>
    <w:r w:rsidR="00585149">
      <w:fldChar w:fldCharType="end"/>
    </w:r>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585149">
      <w:instrText>1</w:instrText>
    </w:r>
    <w:r w:rsidR="00B143FE" w:rsidRPr="005218C8">
      <w:fldChar w:fldCharType="end"/>
    </w:r>
    <w:r w:rsidR="00B143FE" w:rsidRPr="005218C8">
      <w:instrText>/</w:instrText>
    </w:r>
    <w:r w:rsidR="00585149">
      <w:fldChar w:fldCharType="begin"/>
    </w:r>
    <w:r w:rsidR="00585149">
      <w:instrText>NUMPAGES  \* MERGEFORMAT</w:instrText>
    </w:r>
    <w:r w:rsidR="00585149">
      <w:fldChar w:fldCharType="separate"/>
    </w:r>
    <w:r w:rsidR="00585149">
      <w:instrText>7</w:instrText>
    </w:r>
    <w:r w:rsidR="00585149">
      <w:fldChar w:fldCharType="end"/>
    </w:r>
    <w:r w:rsidR="00B143FE" w:rsidRPr="005218C8">
      <w:instrText>" "</w:instrText>
    </w:r>
    <w:r w:rsidR="00B143FE" w:rsidRPr="005218C8">
      <w:fldChar w:fldCharType="separate"/>
    </w:r>
    <w:r w:rsidR="00585149">
      <w:t>1</w:t>
    </w:r>
    <w:r w:rsidR="00585149" w:rsidRPr="005218C8">
      <w:t>/</w:t>
    </w:r>
    <w:r w:rsidR="00585149">
      <w:t>7</w:t>
    </w:r>
    <w:r w:rsidR="00B143FE" w:rsidRPr="005218C8">
      <w:fldChar w:fldCharType="end"/>
    </w:r>
    <w:r w:rsidR="00B143FE"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A758F8" w14:textId="77777777" w:rsidR="00454FCA" w:rsidRDefault="00454FCA" w:rsidP="00D9165E">
      <w:r>
        <w:separator/>
      </w:r>
    </w:p>
  </w:footnote>
  <w:footnote w:type="continuationSeparator" w:id="0">
    <w:p w14:paraId="392F913D" w14:textId="77777777" w:rsidR="00454FCA" w:rsidRDefault="00454FCA" w:rsidP="00D9165E">
      <w:r>
        <w:continuationSeparator/>
      </w:r>
    </w:p>
  </w:footnote>
  <w:footnote w:type="continuationNotice" w:id="1">
    <w:p w14:paraId="67D67FAC" w14:textId="77777777" w:rsidR="00454FCA" w:rsidRDefault="00454FC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9"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2"/>
  </w:num>
  <w:num w:numId="2" w16cid:durableId="1451195781">
    <w:abstractNumId w:val="16"/>
  </w:num>
  <w:num w:numId="3" w16cid:durableId="604381535">
    <w:abstractNumId w:val="4"/>
  </w:num>
  <w:num w:numId="4" w16cid:durableId="1505129825">
    <w:abstractNumId w:val="7"/>
  </w:num>
  <w:num w:numId="5" w16cid:durableId="1197113076">
    <w:abstractNumId w:val="13"/>
  </w:num>
  <w:num w:numId="6" w16cid:durableId="380329923">
    <w:abstractNumId w:val="1"/>
  </w:num>
  <w:num w:numId="7" w16cid:durableId="286205499">
    <w:abstractNumId w:val="19"/>
  </w:num>
  <w:num w:numId="8" w16cid:durableId="437601273">
    <w:abstractNumId w:val="6"/>
  </w:num>
  <w:num w:numId="9" w16cid:durableId="557060033">
    <w:abstractNumId w:val="18"/>
  </w:num>
  <w:num w:numId="10" w16cid:durableId="355233797">
    <w:abstractNumId w:val="5"/>
  </w:num>
  <w:num w:numId="11" w16cid:durableId="554857958">
    <w:abstractNumId w:val="0"/>
  </w:num>
  <w:num w:numId="12" w16cid:durableId="943803400">
    <w:abstractNumId w:val="3"/>
  </w:num>
  <w:num w:numId="13" w16cid:durableId="1435394626">
    <w:abstractNumId w:val="9"/>
  </w:num>
  <w:num w:numId="14" w16cid:durableId="1679847083">
    <w:abstractNumId w:val="11"/>
  </w:num>
  <w:num w:numId="15" w16cid:durableId="1760132152">
    <w:abstractNumId w:val="15"/>
  </w:num>
  <w:num w:numId="16" w16cid:durableId="1677607286">
    <w:abstractNumId w:val="14"/>
  </w:num>
  <w:num w:numId="17" w16cid:durableId="1998028467">
    <w:abstractNumId w:val="10"/>
  </w:num>
  <w:num w:numId="18" w16cid:durableId="581453666">
    <w:abstractNumId w:val="8"/>
  </w:num>
  <w:num w:numId="19" w16cid:durableId="2092962448">
    <w:abstractNumId w:val="12"/>
  </w:num>
  <w:num w:numId="20" w16cid:durableId="165367780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24B2"/>
    <w:rsid w:val="0000290E"/>
    <w:rsid w:val="000042E4"/>
    <w:rsid w:val="00004D92"/>
    <w:rsid w:val="00005AF4"/>
    <w:rsid w:val="0001039C"/>
    <w:rsid w:val="00010F81"/>
    <w:rsid w:val="000137F9"/>
    <w:rsid w:val="00013B23"/>
    <w:rsid w:val="0001467B"/>
    <w:rsid w:val="00015F92"/>
    <w:rsid w:val="0001753B"/>
    <w:rsid w:val="0002273A"/>
    <w:rsid w:val="00026B8C"/>
    <w:rsid w:val="0002780D"/>
    <w:rsid w:val="00030020"/>
    <w:rsid w:val="00030C1A"/>
    <w:rsid w:val="00032822"/>
    <w:rsid w:val="00032BA0"/>
    <w:rsid w:val="00033F0A"/>
    <w:rsid w:val="0003543C"/>
    <w:rsid w:val="00036336"/>
    <w:rsid w:val="00036C72"/>
    <w:rsid w:val="00037BB3"/>
    <w:rsid w:val="00037FF7"/>
    <w:rsid w:val="00040FEA"/>
    <w:rsid w:val="0004140A"/>
    <w:rsid w:val="00041717"/>
    <w:rsid w:val="00042674"/>
    <w:rsid w:val="00042E66"/>
    <w:rsid w:val="000436AB"/>
    <w:rsid w:val="000557D8"/>
    <w:rsid w:val="00056AE4"/>
    <w:rsid w:val="00062414"/>
    <w:rsid w:val="00062BC6"/>
    <w:rsid w:val="00062C8E"/>
    <w:rsid w:val="00064547"/>
    <w:rsid w:val="0006549B"/>
    <w:rsid w:val="0006654A"/>
    <w:rsid w:val="000667BB"/>
    <w:rsid w:val="0006746B"/>
    <w:rsid w:val="000679B5"/>
    <w:rsid w:val="00067A27"/>
    <w:rsid w:val="00073211"/>
    <w:rsid w:val="000750E4"/>
    <w:rsid w:val="00077087"/>
    <w:rsid w:val="00080656"/>
    <w:rsid w:val="00082CC9"/>
    <w:rsid w:val="000830E8"/>
    <w:rsid w:val="000869DD"/>
    <w:rsid w:val="00090C8B"/>
    <w:rsid w:val="00095F60"/>
    <w:rsid w:val="00096ADC"/>
    <w:rsid w:val="00097770"/>
    <w:rsid w:val="00097924"/>
    <w:rsid w:val="000A0895"/>
    <w:rsid w:val="000A0BBC"/>
    <w:rsid w:val="000A32FA"/>
    <w:rsid w:val="000A6420"/>
    <w:rsid w:val="000A779F"/>
    <w:rsid w:val="000A799A"/>
    <w:rsid w:val="000B122D"/>
    <w:rsid w:val="000B17AC"/>
    <w:rsid w:val="000B2873"/>
    <w:rsid w:val="000B3D0B"/>
    <w:rsid w:val="000B6E58"/>
    <w:rsid w:val="000C009A"/>
    <w:rsid w:val="000C2A85"/>
    <w:rsid w:val="000C3716"/>
    <w:rsid w:val="000C3AF3"/>
    <w:rsid w:val="000C3B57"/>
    <w:rsid w:val="000C52D5"/>
    <w:rsid w:val="000C74C8"/>
    <w:rsid w:val="000C7902"/>
    <w:rsid w:val="000D1867"/>
    <w:rsid w:val="000D4047"/>
    <w:rsid w:val="000E5606"/>
    <w:rsid w:val="000F1B6F"/>
    <w:rsid w:val="000F215E"/>
    <w:rsid w:val="000F52E1"/>
    <w:rsid w:val="000F599A"/>
    <w:rsid w:val="00100C0C"/>
    <w:rsid w:val="00100D4B"/>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2607B"/>
    <w:rsid w:val="00127835"/>
    <w:rsid w:val="00135319"/>
    <w:rsid w:val="00142503"/>
    <w:rsid w:val="00142FDB"/>
    <w:rsid w:val="001440F5"/>
    <w:rsid w:val="00144B0E"/>
    <w:rsid w:val="00147965"/>
    <w:rsid w:val="0015096A"/>
    <w:rsid w:val="00151506"/>
    <w:rsid w:val="00156161"/>
    <w:rsid w:val="0016271C"/>
    <w:rsid w:val="00162EEF"/>
    <w:rsid w:val="0016325F"/>
    <w:rsid w:val="00163B9D"/>
    <w:rsid w:val="001707E2"/>
    <w:rsid w:val="001719A4"/>
    <w:rsid w:val="00176D8A"/>
    <w:rsid w:val="00180D0F"/>
    <w:rsid w:val="001877A6"/>
    <w:rsid w:val="001935AE"/>
    <w:rsid w:val="00194AC6"/>
    <w:rsid w:val="00197009"/>
    <w:rsid w:val="001975A2"/>
    <w:rsid w:val="00197E71"/>
    <w:rsid w:val="001A297C"/>
    <w:rsid w:val="001A442F"/>
    <w:rsid w:val="001A5B15"/>
    <w:rsid w:val="001A65EE"/>
    <w:rsid w:val="001B5D2B"/>
    <w:rsid w:val="001C0A26"/>
    <w:rsid w:val="001C0A39"/>
    <w:rsid w:val="001C179C"/>
    <w:rsid w:val="001C2CC7"/>
    <w:rsid w:val="001C34A9"/>
    <w:rsid w:val="001C5EB3"/>
    <w:rsid w:val="001D0887"/>
    <w:rsid w:val="001D0A2B"/>
    <w:rsid w:val="001D0F2E"/>
    <w:rsid w:val="001D19B2"/>
    <w:rsid w:val="001D697E"/>
    <w:rsid w:val="001D776F"/>
    <w:rsid w:val="001E0E46"/>
    <w:rsid w:val="001F3730"/>
    <w:rsid w:val="001F3F84"/>
    <w:rsid w:val="001F6276"/>
    <w:rsid w:val="001F7E95"/>
    <w:rsid w:val="00201F37"/>
    <w:rsid w:val="0020322F"/>
    <w:rsid w:val="00203F37"/>
    <w:rsid w:val="00205B62"/>
    <w:rsid w:val="0020631B"/>
    <w:rsid w:val="00206375"/>
    <w:rsid w:val="002118EB"/>
    <w:rsid w:val="00216BD0"/>
    <w:rsid w:val="00216FC6"/>
    <w:rsid w:val="002176DB"/>
    <w:rsid w:val="0022250D"/>
    <w:rsid w:val="00226865"/>
    <w:rsid w:val="00231A54"/>
    <w:rsid w:val="0023563A"/>
    <w:rsid w:val="00243F9B"/>
    <w:rsid w:val="00244EA9"/>
    <w:rsid w:val="00252189"/>
    <w:rsid w:val="0025441C"/>
    <w:rsid w:val="0025488D"/>
    <w:rsid w:val="0025722B"/>
    <w:rsid w:val="0026127D"/>
    <w:rsid w:val="002655A1"/>
    <w:rsid w:val="0026586B"/>
    <w:rsid w:val="002714A1"/>
    <w:rsid w:val="002717A8"/>
    <w:rsid w:val="00275350"/>
    <w:rsid w:val="00280819"/>
    <w:rsid w:val="00281581"/>
    <w:rsid w:val="00281C9E"/>
    <w:rsid w:val="00282680"/>
    <w:rsid w:val="00284C18"/>
    <w:rsid w:val="00292501"/>
    <w:rsid w:val="00294020"/>
    <w:rsid w:val="00294B59"/>
    <w:rsid w:val="00294FD0"/>
    <w:rsid w:val="00296AD3"/>
    <w:rsid w:val="002A1286"/>
    <w:rsid w:val="002A1717"/>
    <w:rsid w:val="002A172B"/>
    <w:rsid w:val="002A24AF"/>
    <w:rsid w:val="002A287E"/>
    <w:rsid w:val="002A2BD5"/>
    <w:rsid w:val="002A46F2"/>
    <w:rsid w:val="002A49F2"/>
    <w:rsid w:val="002A5671"/>
    <w:rsid w:val="002A5D25"/>
    <w:rsid w:val="002A639F"/>
    <w:rsid w:val="002A6AD5"/>
    <w:rsid w:val="002B06E7"/>
    <w:rsid w:val="002B18CE"/>
    <w:rsid w:val="002B4B3C"/>
    <w:rsid w:val="002B71DF"/>
    <w:rsid w:val="002B71FB"/>
    <w:rsid w:val="002C00EB"/>
    <w:rsid w:val="002C0163"/>
    <w:rsid w:val="002C5048"/>
    <w:rsid w:val="002C5677"/>
    <w:rsid w:val="002C695C"/>
    <w:rsid w:val="002D0F47"/>
    <w:rsid w:val="002D2E6A"/>
    <w:rsid w:val="002D33B7"/>
    <w:rsid w:val="002D4939"/>
    <w:rsid w:val="002D506A"/>
    <w:rsid w:val="002D60E0"/>
    <w:rsid w:val="002D64FA"/>
    <w:rsid w:val="002D7EB6"/>
    <w:rsid w:val="002E0547"/>
    <w:rsid w:val="002E2125"/>
    <w:rsid w:val="002E26C2"/>
    <w:rsid w:val="002E7014"/>
    <w:rsid w:val="002F6BF1"/>
    <w:rsid w:val="002F7140"/>
    <w:rsid w:val="0030067C"/>
    <w:rsid w:val="00302DB1"/>
    <w:rsid w:val="003035A6"/>
    <w:rsid w:val="00306BCA"/>
    <w:rsid w:val="00330683"/>
    <w:rsid w:val="00332CC2"/>
    <w:rsid w:val="00333CF4"/>
    <w:rsid w:val="00335617"/>
    <w:rsid w:val="0033769D"/>
    <w:rsid w:val="00340E3B"/>
    <w:rsid w:val="00344BA5"/>
    <w:rsid w:val="00345773"/>
    <w:rsid w:val="0034738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0D63"/>
    <w:rsid w:val="003849ED"/>
    <w:rsid w:val="0039367F"/>
    <w:rsid w:val="00395574"/>
    <w:rsid w:val="00396126"/>
    <w:rsid w:val="0039654F"/>
    <w:rsid w:val="0039780E"/>
    <w:rsid w:val="003A046C"/>
    <w:rsid w:val="003A0566"/>
    <w:rsid w:val="003A2989"/>
    <w:rsid w:val="003A692D"/>
    <w:rsid w:val="003B0692"/>
    <w:rsid w:val="003B160B"/>
    <w:rsid w:val="003B1684"/>
    <w:rsid w:val="003B667D"/>
    <w:rsid w:val="003C492A"/>
    <w:rsid w:val="003C60F4"/>
    <w:rsid w:val="003D50EB"/>
    <w:rsid w:val="003D6008"/>
    <w:rsid w:val="003D770A"/>
    <w:rsid w:val="003E06FE"/>
    <w:rsid w:val="003E5B52"/>
    <w:rsid w:val="003E738F"/>
    <w:rsid w:val="003E7CF8"/>
    <w:rsid w:val="003F0519"/>
    <w:rsid w:val="003F0CD8"/>
    <w:rsid w:val="003F1873"/>
    <w:rsid w:val="00402949"/>
    <w:rsid w:val="00402AD2"/>
    <w:rsid w:val="0040381F"/>
    <w:rsid w:val="00404174"/>
    <w:rsid w:val="0040784F"/>
    <w:rsid w:val="00407CD3"/>
    <w:rsid w:val="00424A3C"/>
    <w:rsid w:val="0043346C"/>
    <w:rsid w:val="004370EF"/>
    <w:rsid w:val="00437A59"/>
    <w:rsid w:val="004400ED"/>
    <w:rsid w:val="004404FF"/>
    <w:rsid w:val="0044218C"/>
    <w:rsid w:val="004421EE"/>
    <w:rsid w:val="004427AF"/>
    <w:rsid w:val="0044357C"/>
    <w:rsid w:val="00450174"/>
    <w:rsid w:val="00450D7A"/>
    <w:rsid w:val="00451CA7"/>
    <w:rsid w:val="004535D9"/>
    <w:rsid w:val="00454FCA"/>
    <w:rsid w:val="00455402"/>
    <w:rsid w:val="00456256"/>
    <w:rsid w:val="004606AC"/>
    <w:rsid w:val="0046201D"/>
    <w:rsid w:val="00462DDC"/>
    <w:rsid w:val="004667BA"/>
    <w:rsid w:val="00466954"/>
    <w:rsid w:val="00467800"/>
    <w:rsid w:val="00470A4A"/>
    <w:rsid w:val="00470EFD"/>
    <w:rsid w:val="00473AEC"/>
    <w:rsid w:val="0047497E"/>
    <w:rsid w:val="00476060"/>
    <w:rsid w:val="004762B9"/>
    <w:rsid w:val="0047652B"/>
    <w:rsid w:val="00476746"/>
    <w:rsid w:val="00477801"/>
    <w:rsid w:val="00481C71"/>
    <w:rsid w:val="00486F5D"/>
    <w:rsid w:val="00494EE7"/>
    <w:rsid w:val="004A3A5F"/>
    <w:rsid w:val="004B3D7E"/>
    <w:rsid w:val="004C6EBC"/>
    <w:rsid w:val="004D1D0E"/>
    <w:rsid w:val="004D2838"/>
    <w:rsid w:val="004D3165"/>
    <w:rsid w:val="004D4863"/>
    <w:rsid w:val="004D5F1A"/>
    <w:rsid w:val="004D7B9E"/>
    <w:rsid w:val="004E0D94"/>
    <w:rsid w:val="004E2175"/>
    <w:rsid w:val="004E3872"/>
    <w:rsid w:val="004E4F05"/>
    <w:rsid w:val="004E5E7F"/>
    <w:rsid w:val="004E7C0B"/>
    <w:rsid w:val="004F039F"/>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3602"/>
    <w:rsid w:val="00524BE9"/>
    <w:rsid w:val="0053448B"/>
    <w:rsid w:val="00534C1A"/>
    <w:rsid w:val="005365B4"/>
    <w:rsid w:val="005423ED"/>
    <w:rsid w:val="0054450D"/>
    <w:rsid w:val="00554864"/>
    <w:rsid w:val="00555999"/>
    <w:rsid w:val="00555E2A"/>
    <w:rsid w:val="00564109"/>
    <w:rsid w:val="005673B5"/>
    <w:rsid w:val="005674E8"/>
    <w:rsid w:val="005755BD"/>
    <w:rsid w:val="00580070"/>
    <w:rsid w:val="00581C8C"/>
    <w:rsid w:val="005837F9"/>
    <w:rsid w:val="00584007"/>
    <w:rsid w:val="00584B9D"/>
    <w:rsid w:val="00585149"/>
    <w:rsid w:val="00586291"/>
    <w:rsid w:val="00587179"/>
    <w:rsid w:val="005913CF"/>
    <w:rsid w:val="00591CEB"/>
    <w:rsid w:val="00592D83"/>
    <w:rsid w:val="00593AA7"/>
    <w:rsid w:val="00594B29"/>
    <w:rsid w:val="00597F78"/>
    <w:rsid w:val="005A1C80"/>
    <w:rsid w:val="005B01C4"/>
    <w:rsid w:val="005B184A"/>
    <w:rsid w:val="005B19FD"/>
    <w:rsid w:val="005B34DA"/>
    <w:rsid w:val="005B3601"/>
    <w:rsid w:val="005B3CCD"/>
    <w:rsid w:val="005B5816"/>
    <w:rsid w:val="005C13A1"/>
    <w:rsid w:val="005D1745"/>
    <w:rsid w:val="005D1F94"/>
    <w:rsid w:val="005D3A5C"/>
    <w:rsid w:val="005D5830"/>
    <w:rsid w:val="005D5940"/>
    <w:rsid w:val="005D5A38"/>
    <w:rsid w:val="005D5CD4"/>
    <w:rsid w:val="005D6A17"/>
    <w:rsid w:val="005E041B"/>
    <w:rsid w:val="005E200B"/>
    <w:rsid w:val="005E2151"/>
    <w:rsid w:val="005E2A43"/>
    <w:rsid w:val="005F010B"/>
    <w:rsid w:val="005F182E"/>
    <w:rsid w:val="005F4FBF"/>
    <w:rsid w:val="005F6A42"/>
    <w:rsid w:val="005F7367"/>
    <w:rsid w:val="005F7CEF"/>
    <w:rsid w:val="00602E06"/>
    <w:rsid w:val="00604E48"/>
    <w:rsid w:val="006074EB"/>
    <w:rsid w:val="0060792D"/>
    <w:rsid w:val="006113CB"/>
    <w:rsid w:val="006117A1"/>
    <w:rsid w:val="00611960"/>
    <w:rsid w:val="0061367E"/>
    <w:rsid w:val="00614890"/>
    <w:rsid w:val="00615ED0"/>
    <w:rsid w:val="00617EA4"/>
    <w:rsid w:val="00626A28"/>
    <w:rsid w:val="006311E0"/>
    <w:rsid w:val="00632F11"/>
    <w:rsid w:val="00633A8A"/>
    <w:rsid w:val="00635ABF"/>
    <w:rsid w:val="006401F7"/>
    <w:rsid w:val="00641F88"/>
    <w:rsid w:val="006438A8"/>
    <w:rsid w:val="00643A04"/>
    <w:rsid w:val="0064408D"/>
    <w:rsid w:val="006449CA"/>
    <w:rsid w:val="00645074"/>
    <w:rsid w:val="00647B17"/>
    <w:rsid w:val="00661476"/>
    <w:rsid w:val="00664318"/>
    <w:rsid w:val="0066573F"/>
    <w:rsid w:val="006673F5"/>
    <w:rsid w:val="00670E84"/>
    <w:rsid w:val="00674DB7"/>
    <w:rsid w:val="00677772"/>
    <w:rsid w:val="0068106C"/>
    <w:rsid w:val="00681ECE"/>
    <w:rsid w:val="00683E9E"/>
    <w:rsid w:val="0068636E"/>
    <w:rsid w:val="00691B0A"/>
    <w:rsid w:val="00691F9E"/>
    <w:rsid w:val="00694504"/>
    <w:rsid w:val="00695F99"/>
    <w:rsid w:val="006A5A75"/>
    <w:rsid w:val="006A6348"/>
    <w:rsid w:val="006A688E"/>
    <w:rsid w:val="006A69B3"/>
    <w:rsid w:val="006B592D"/>
    <w:rsid w:val="006B6DD8"/>
    <w:rsid w:val="006C2364"/>
    <w:rsid w:val="006C2A31"/>
    <w:rsid w:val="006C38E6"/>
    <w:rsid w:val="006C3AA3"/>
    <w:rsid w:val="006C43CE"/>
    <w:rsid w:val="006C50E1"/>
    <w:rsid w:val="006C6111"/>
    <w:rsid w:val="006D510A"/>
    <w:rsid w:val="006D625F"/>
    <w:rsid w:val="006D6C1A"/>
    <w:rsid w:val="006D7F10"/>
    <w:rsid w:val="006E2573"/>
    <w:rsid w:val="006E438A"/>
    <w:rsid w:val="006E5C09"/>
    <w:rsid w:val="006E7FBA"/>
    <w:rsid w:val="006F0473"/>
    <w:rsid w:val="006F1A6C"/>
    <w:rsid w:val="006F2DE4"/>
    <w:rsid w:val="006F3471"/>
    <w:rsid w:val="006F4577"/>
    <w:rsid w:val="006F4C75"/>
    <w:rsid w:val="006F4FB9"/>
    <w:rsid w:val="006F66DA"/>
    <w:rsid w:val="006F6A7A"/>
    <w:rsid w:val="006F77C7"/>
    <w:rsid w:val="00705074"/>
    <w:rsid w:val="007056FA"/>
    <w:rsid w:val="007065A6"/>
    <w:rsid w:val="00707FB6"/>
    <w:rsid w:val="00710899"/>
    <w:rsid w:val="00712070"/>
    <w:rsid w:val="007125A4"/>
    <w:rsid w:val="0071383F"/>
    <w:rsid w:val="00713E2E"/>
    <w:rsid w:val="00716622"/>
    <w:rsid w:val="00720139"/>
    <w:rsid w:val="007238F1"/>
    <w:rsid w:val="00723DE6"/>
    <w:rsid w:val="00724249"/>
    <w:rsid w:val="00724531"/>
    <w:rsid w:val="00726540"/>
    <w:rsid w:val="00726A89"/>
    <w:rsid w:val="00726BFA"/>
    <w:rsid w:val="00727E16"/>
    <w:rsid w:val="00734321"/>
    <w:rsid w:val="00736291"/>
    <w:rsid w:val="00736FD9"/>
    <w:rsid w:val="0073750B"/>
    <w:rsid w:val="00740596"/>
    <w:rsid w:val="00744943"/>
    <w:rsid w:val="00753908"/>
    <w:rsid w:val="00754739"/>
    <w:rsid w:val="007579FC"/>
    <w:rsid w:val="00762C5B"/>
    <w:rsid w:val="00771469"/>
    <w:rsid w:val="00772BCD"/>
    <w:rsid w:val="00773BF3"/>
    <w:rsid w:val="00775358"/>
    <w:rsid w:val="0077682F"/>
    <w:rsid w:val="007769A8"/>
    <w:rsid w:val="007772A8"/>
    <w:rsid w:val="00777789"/>
    <w:rsid w:val="0078217F"/>
    <w:rsid w:val="0078405F"/>
    <w:rsid w:val="0078480F"/>
    <w:rsid w:val="00786C56"/>
    <w:rsid w:val="00787EE0"/>
    <w:rsid w:val="00794234"/>
    <w:rsid w:val="00795C1E"/>
    <w:rsid w:val="007A0268"/>
    <w:rsid w:val="007A6137"/>
    <w:rsid w:val="007A67D5"/>
    <w:rsid w:val="007A7F56"/>
    <w:rsid w:val="007C0C38"/>
    <w:rsid w:val="007C1F06"/>
    <w:rsid w:val="007C1FA4"/>
    <w:rsid w:val="007C360E"/>
    <w:rsid w:val="007C4752"/>
    <w:rsid w:val="007C6FA7"/>
    <w:rsid w:val="007C726C"/>
    <w:rsid w:val="007C7E8E"/>
    <w:rsid w:val="007D089E"/>
    <w:rsid w:val="007D1C32"/>
    <w:rsid w:val="007D220B"/>
    <w:rsid w:val="007D439C"/>
    <w:rsid w:val="007D49EB"/>
    <w:rsid w:val="007D5E15"/>
    <w:rsid w:val="007E1C18"/>
    <w:rsid w:val="007E4D9A"/>
    <w:rsid w:val="007E54C0"/>
    <w:rsid w:val="007F0D1F"/>
    <w:rsid w:val="007F2DE8"/>
    <w:rsid w:val="007F402B"/>
    <w:rsid w:val="007F4972"/>
    <w:rsid w:val="007F4CF1"/>
    <w:rsid w:val="007F770C"/>
    <w:rsid w:val="00800B39"/>
    <w:rsid w:val="00800EC6"/>
    <w:rsid w:val="0080261D"/>
    <w:rsid w:val="0080666B"/>
    <w:rsid w:val="00807AB9"/>
    <w:rsid w:val="00814018"/>
    <w:rsid w:val="00814940"/>
    <w:rsid w:val="00816302"/>
    <w:rsid w:val="00817EDB"/>
    <w:rsid w:val="00821292"/>
    <w:rsid w:val="00825029"/>
    <w:rsid w:val="008251A3"/>
    <w:rsid w:val="00826567"/>
    <w:rsid w:val="00826C30"/>
    <w:rsid w:val="00827948"/>
    <w:rsid w:val="00834D0F"/>
    <w:rsid w:val="0084627F"/>
    <w:rsid w:val="0085354B"/>
    <w:rsid w:val="00853B01"/>
    <w:rsid w:val="0085432F"/>
    <w:rsid w:val="00857E8E"/>
    <w:rsid w:val="00863608"/>
    <w:rsid w:val="008649EE"/>
    <w:rsid w:val="00864ADE"/>
    <w:rsid w:val="00866CA8"/>
    <w:rsid w:val="00867D42"/>
    <w:rsid w:val="00873697"/>
    <w:rsid w:val="00874C03"/>
    <w:rsid w:val="008761F6"/>
    <w:rsid w:val="00876DD1"/>
    <w:rsid w:val="00882456"/>
    <w:rsid w:val="008837F0"/>
    <w:rsid w:val="00884C86"/>
    <w:rsid w:val="008856CC"/>
    <w:rsid w:val="0088695A"/>
    <w:rsid w:val="00890887"/>
    <w:rsid w:val="00890E39"/>
    <w:rsid w:val="00891292"/>
    <w:rsid w:val="00897668"/>
    <w:rsid w:val="00897E2C"/>
    <w:rsid w:val="008A2326"/>
    <w:rsid w:val="008A5BF3"/>
    <w:rsid w:val="008A6CEC"/>
    <w:rsid w:val="008A70B7"/>
    <w:rsid w:val="008B0BF6"/>
    <w:rsid w:val="008B0D22"/>
    <w:rsid w:val="008B0E2E"/>
    <w:rsid w:val="008B1904"/>
    <w:rsid w:val="008B24EB"/>
    <w:rsid w:val="008B30DE"/>
    <w:rsid w:val="008B50B9"/>
    <w:rsid w:val="008B59FF"/>
    <w:rsid w:val="008B784C"/>
    <w:rsid w:val="008C10AE"/>
    <w:rsid w:val="008C343A"/>
    <w:rsid w:val="008C4110"/>
    <w:rsid w:val="008C5157"/>
    <w:rsid w:val="008C7F2C"/>
    <w:rsid w:val="008D0426"/>
    <w:rsid w:val="008D67AF"/>
    <w:rsid w:val="008D7BC0"/>
    <w:rsid w:val="008E3699"/>
    <w:rsid w:val="008E3F20"/>
    <w:rsid w:val="008E5F87"/>
    <w:rsid w:val="008E7656"/>
    <w:rsid w:val="008E777A"/>
    <w:rsid w:val="008F4796"/>
    <w:rsid w:val="008F5E48"/>
    <w:rsid w:val="00901D5D"/>
    <w:rsid w:val="00902358"/>
    <w:rsid w:val="00905B45"/>
    <w:rsid w:val="0090754E"/>
    <w:rsid w:val="00911B9A"/>
    <w:rsid w:val="00915251"/>
    <w:rsid w:val="00915EDA"/>
    <w:rsid w:val="009163C0"/>
    <w:rsid w:val="00921CF1"/>
    <w:rsid w:val="0092370A"/>
    <w:rsid w:val="00924CB3"/>
    <w:rsid w:val="0092544D"/>
    <w:rsid w:val="00925F7D"/>
    <w:rsid w:val="0092687C"/>
    <w:rsid w:val="00931A39"/>
    <w:rsid w:val="0093254F"/>
    <w:rsid w:val="00933393"/>
    <w:rsid w:val="00933B86"/>
    <w:rsid w:val="0093723A"/>
    <w:rsid w:val="00940128"/>
    <w:rsid w:val="00942FB8"/>
    <w:rsid w:val="00944105"/>
    <w:rsid w:val="00944A84"/>
    <w:rsid w:val="009527FF"/>
    <w:rsid w:val="009538B5"/>
    <w:rsid w:val="009547D1"/>
    <w:rsid w:val="00956A57"/>
    <w:rsid w:val="00960D2E"/>
    <w:rsid w:val="009633E0"/>
    <w:rsid w:val="00965F78"/>
    <w:rsid w:val="0096753C"/>
    <w:rsid w:val="00967AD9"/>
    <w:rsid w:val="00972120"/>
    <w:rsid w:val="00972EBA"/>
    <w:rsid w:val="00974ACB"/>
    <w:rsid w:val="00976EEA"/>
    <w:rsid w:val="00980499"/>
    <w:rsid w:val="00980AFD"/>
    <w:rsid w:val="009818F3"/>
    <w:rsid w:val="009819A5"/>
    <w:rsid w:val="00982F71"/>
    <w:rsid w:val="009834C0"/>
    <w:rsid w:val="00983B5E"/>
    <w:rsid w:val="009863DF"/>
    <w:rsid w:val="00991E0E"/>
    <w:rsid w:val="009940E3"/>
    <w:rsid w:val="009959BC"/>
    <w:rsid w:val="009A2CE2"/>
    <w:rsid w:val="009A306C"/>
    <w:rsid w:val="009A351B"/>
    <w:rsid w:val="009A454E"/>
    <w:rsid w:val="009A77B3"/>
    <w:rsid w:val="009A7B8B"/>
    <w:rsid w:val="009B2D9D"/>
    <w:rsid w:val="009B5337"/>
    <w:rsid w:val="009B5DB6"/>
    <w:rsid w:val="009B64AF"/>
    <w:rsid w:val="009C0027"/>
    <w:rsid w:val="009C0868"/>
    <w:rsid w:val="009C1F30"/>
    <w:rsid w:val="009C3C81"/>
    <w:rsid w:val="009C4CCE"/>
    <w:rsid w:val="009C7D63"/>
    <w:rsid w:val="009D0715"/>
    <w:rsid w:val="009D2DBA"/>
    <w:rsid w:val="009D62BE"/>
    <w:rsid w:val="009E4826"/>
    <w:rsid w:val="009E664B"/>
    <w:rsid w:val="009E705D"/>
    <w:rsid w:val="009F0BAE"/>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07F1"/>
    <w:rsid w:val="00A31DB8"/>
    <w:rsid w:val="00A36FE0"/>
    <w:rsid w:val="00A40E17"/>
    <w:rsid w:val="00A412DB"/>
    <w:rsid w:val="00A467E3"/>
    <w:rsid w:val="00A46F54"/>
    <w:rsid w:val="00A562F7"/>
    <w:rsid w:val="00A5700C"/>
    <w:rsid w:val="00A57063"/>
    <w:rsid w:val="00A61FF5"/>
    <w:rsid w:val="00A624FA"/>
    <w:rsid w:val="00A65AE5"/>
    <w:rsid w:val="00A70A5F"/>
    <w:rsid w:val="00A7270F"/>
    <w:rsid w:val="00A807B6"/>
    <w:rsid w:val="00A81731"/>
    <w:rsid w:val="00A82F57"/>
    <w:rsid w:val="00A84A54"/>
    <w:rsid w:val="00A873A1"/>
    <w:rsid w:val="00A9208D"/>
    <w:rsid w:val="00A93B09"/>
    <w:rsid w:val="00A962D0"/>
    <w:rsid w:val="00A976CC"/>
    <w:rsid w:val="00A97E72"/>
    <w:rsid w:val="00AA2EC0"/>
    <w:rsid w:val="00AA4D33"/>
    <w:rsid w:val="00AA4EC5"/>
    <w:rsid w:val="00AB1B65"/>
    <w:rsid w:val="00AB384A"/>
    <w:rsid w:val="00AB5C73"/>
    <w:rsid w:val="00AB6134"/>
    <w:rsid w:val="00AB7342"/>
    <w:rsid w:val="00AC0C0A"/>
    <w:rsid w:val="00AC1795"/>
    <w:rsid w:val="00AC25D2"/>
    <w:rsid w:val="00AC4932"/>
    <w:rsid w:val="00AC6378"/>
    <w:rsid w:val="00AD3753"/>
    <w:rsid w:val="00AD467F"/>
    <w:rsid w:val="00AD7E8E"/>
    <w:rsid w:val="00AE0CC8"/>
    <w:rsid w:val="00AE447F"/>
    <w:rsid w:val="00AE5481"/>
    <w:rsid w:val="00AE5695"/>
    <w:rsid w:val="00AF13BD"/>
    <w:rsid w:val="00AF4F8B"/>
    <w:rsid w:val="00AF50E0"/>
    <w:rsid w:val="00AF5371"/>
    <w:rsid w:val="00B00429"/>
    <w:rsid w:val="00B030B8"/>
    <w:rsid w:val="00B117C4"/>
    <w:rsid w:val="00B12012"/>
    <w:rsid w:val="00B143FE"/>
    <w:rsid w:val="00B14642"/>
    <w:rsid w:val="00B16BE1"/>
    <w:rsid w:val="00B16E81"/>
    <w:rsid w:val="00B17605"/>
    <w:rsid w:val="00B20920"/>
    <w:rsid w:val="00B2551F"/>
    <w:rsid w:val="00B25F7B"/>
    <w:rsid w:val="00B27638"/>
    <w:rsid w:val="00B2770D"/>
    <w:rsid w:val="00B27FCB"/>
    <w:rsid w:val="00B33267"/>
    <w:rsid w:val="00B332C3"/>
    <w:rsid w:val="00B34292"/>
    <w:rsid w:val="00B34A9F"/>
    <w:rsid w:val="00B34C62"/>
    <w:rsid w:val="00B35EAA"/>
    <w:rsid w:val="00B361C2"/>
    <w:rsid w:val="00B36612"/>
    <w:rsid w:val="00B37658"/>
    <w:rsid w:val="00B432AF"/>
    <w:rsid w:val="00B45242"/>
    <w:rsid w:val="00B52C33"/>
    <w:rsid w:val="00B57330"/>
    <w:rsid w:val="00B57C05"/>
    <w:rsid w:val="00B60D1B"/>
    <w:rsid w:val="00B61893"/>
    <w:rsid w:val="00B639BB"/>
    <w:rsid w:val="00B63B39"/>
    <w:rsid w:val="00B67227"/>
    <w:rsid w:val="00B67ADF"/>
    <w:rsid w:val="00B710EC"/>
    <w:rsid w:val="00B74EEC"/>
    <w:rsid w:val="00B74F26"/>
    <w:rsid w:val="00B75BE3"/>
    <w:rsid w:val="00B76AC4"/>
    <w:rsid w:val="00B779F2"/>
    <w:rsid w:val="00B77DFE"/>
    <w:rsid w:val="00B827AD"/>
    <w:rsid w:val="00B85361"/>
    <w:rsid w:val="00B90801"/>
    <w:rsid w:val="00B95A5D"/>
    <w:rsid w:val="00B965A1"/>
    <w:rsid w:val="00B966C9"/>
    <w:rsid w:val="00BA105F"/>
    <w:rsid w:val="00BA32BD"/>
    <w:rsid w:val="00BA38A7"/>
    <w:rsid w:val="00BA49C1"/>
    <w:rsid w:val="00BB6D1A"/>
    <w:rsid w:val="00BC0CC5"/>
    <w:rsid w:val="00BC12DE"/>
    <w:rsid w:val="00BC159C"/>
    <w:rsid w:val="00BC5D4C"/>
    <w:rsid w:val="00BD1BE0"/>
    <w:rsid w:val="00BD1C30"/>
    <w:rsid w:val="00BD36EF"/>
    <w:rsid w:val="00BD37F9"/>
    <w:rsid w:val="00BD410D"/>
    <w:rsid w:val="00BD6FDE"/>
    <w:rsid w:val="00BD7267"/>
    <w:rsid w:val="00BD7772"/>
    <w:rsid w:val="00BE2D16"/>
    <w:rsid w:val="00BE3832"/>
    <w:rsid w:val="00BE4FEB"/>
    <w:rsid w:val="00BF26AF"/>
    <w:rsid w:val="00BF5882"/>
    <w:rsid w:val="00BF5ACC"/>
    <w:rsid w:val="00BF62A8"/>
    <w:rsid w:val="00BF6615"/>
    <w:rsid w:val="00C10168"/>
    <w:rsid w:val="00C155DA"/>
    <w:rsid w:val="00C15C40"/>
    <w:rsid w:val="00C2287E"/>
    <w:rsid w:val="00C22B04"/>
    <w:rsid w:val="00C23907"/>
    <w:rsid w:val="00C23FE0"/>
    <w:rsid w:val="00C26C3B"/>
    <w:rsid w:val="00C27A74"/>
    <w:rsid w:val="00C30243"/>
    <w:rsid w:val="00C404B6"/>
    <w:rsid w:val="00C41149"/>
    <w:rsid w:val="00C4131C"/>
    <w:rsid w:val="00C416F6"/>
    <w:rsid w:val="00C41892"/>
    <w:rsid w:val="00C4390B"/>
    <w:rsid w:val="00C4707B"/>
    <w:rsid w:val="00C51005"/>
    <w:rsid w:val="00C54CD4"/>
    <w:rsid w:val="00C5652E"/>
    <w:rsid w:val="00C601E4"/>
    <w:rsid w:val="00C619E2"/>
    <w:rsid w:val="00C61C03"/>
    <w:rsid w:val="00C62ACC"/>
    <w:rsid w:val="00C705CE"/>
    <w:rsid w:val="00C710E3"/>
    <w:rsid w:val="00C7503D"/>
    <w:rsid w:val="00C85B1A"/>
    <w:rsid w:val="00C877B9"/>
    <w:rsid w:val="00C915A2"/>
    <w:rsid w:val="00C956CF"/>
    <w:rsid w:val="00C963C9"/>
    <w:rsid w:val="00CA2C80"/>
    <w:rsid w:val="00CA59A1"/>
    <w:rsid w:val="00CB1E91"/>
    <w:rsid w:val="00CB7228"/>
    <w:rsid w:val="00CB725A"/>
    <w:rsid w:val="00CC16B9"/>
    <w:rsid w:val="00CC49F4"/>
    <w:rsid w:val="00CC5585"/>
    <w:rsid w:val="00CC5D71"/>
    <w:rsid w:val="00CD2BC2"/>
    <w:rsid w:val="00CD4A93"/>
    <w:rsid w:val="00CD5D15"/>
    <w:rsid w:val="00CD6F05"/>
    <w:rsid w:val="00CE04CF"/>
    <w:rsid w:val="00CE68CF"/>
    <w:rsid w:val="00CE71C0"/>
    <w:rsid w:val="00CF25A9"/>
    <w:rsid w:val="00CF2F83"/>
    <w:rsid w:val="00CF34DB"/>
    <w:rsid w:val="00CF5472"/>
    <w:rsid w:val="00D00FC4"/>
    <w:rsid w:val="00D022B8"/>
    <w:rsid w:val="00D04131"/>
    <w:rsid w:val="00D04A4C"/>
    <w:rsid w:val="00D05196"/>
    <w:rsid w:val="00D0567D"/>
    <w:rsid w:val="00D06D68"/>
    <w:rsid w:val="00D1136F"/>
    <w:rsid w:val="00D11413"/>
    <w:rsid w:val="00D16D90"/>
    <w:rsid w:val="00D249A4"/>
    <w:rsid w:val="00D24C4F"/>
    <w:rsid w:val="00D26132"/>
    <w:rsid w:val="00D2759C"/>
    <w:rsid w:val="00D30A5B"/>
    <w:rsid w:val="00D31E8B"/>
    <w:rsid w:val="00D34986"/>
    <w:rsid w:val="00D36FC5"/>
    <w:rsid w:val="00D4098D"/>
    <w:rsid w:val="00D41F1C"/>
    <w:rsid w:val="00D42056"/>
    <w:rsid w:val="00D44B55"/>
    <w:rsid w:val="00D4535E"/>
    <w:rsid w:val="00D45CE9"/>
    <w:rsid w:val="00D51AA6"/>
    <w:rsid w:val="00D623D8"/>
    <w:rsid w:val="00D65157"/>
    <w:rsid w:val="00D6698C"/>
    <w:rsid w:val="00D7185B"/>
    <w:rsid w:val="00D854A6"/>
    <w:rsid w:val="00D85B9B"/>
    <w:rsid w:val="00D861BB"/>
    <w:rsid w:val="00D86880"/>
    <w:rsid w:val="00D86DD5"/>
    <w:rsid w:val="00D87E57"/>
    <w:rsid w:val="00D9165E"/>
    <w:rsid w:val="00D95444"/>
    <w:rsid w:val="00D976B4"/>
    <w:rsid w:val="00DB1452"/>
    <w:rsid w:val="00DB74F9"/>
    <w:rsid w:val="00DC2C62"/>
    <w:rsid w:val="00DC443F"/>
    <w:rsid w:val="00DC545B"/>
    <w:rsid w:val="00DC7857"/>
    <w:rsid w:val="00DD0BF1"/>
    <w:rsid w:val="00DD1673"/>
    <w:rsid w:val="00DD30AE"/>
    <w:rsid w:val="00DD41D9"/>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6223"/>
    <w:rsid w:val="00E10E38"/>
    <w:rsid w:val="00E10ECE"/>
    <w:rsid w:val="00E11790"/>
    <w:rsid w:val="00E1354C"/>
    <w:rsid w:val="00E15015"/>
    <w:rsid w:val="00E153AC"/>
    <w:rsid w:val="00E1737D"/>
    <w:rsid w:val="00E17750"/>
    <w:rsid w:val="00E23A3C"/>
    <w:rsid w:val="00E24CD8"/>
    <w:rsid w:val="00E25181"/>
    <w:rsid w:val="00E27430"/>
    <w:rsid w:val="00E27BD8"/>
    <w:rsid w:val="00E41FB9"/>
    <w:rsid w:val="00E4280B"/>
    <w:rsid w:val="00E42C3C"/>
    <w:rsid w:val="00E43141"/>
    <w:rsid w:val="00E43913"/>
    <w:rsid w:val="00E45906"/>
    <w:rsid w:val="00E465E8"/>
    <w:rsid w:val="00E52EAC"/>
    <w:rsid w:val="00E5583D"/>
    <w:rsid w:val="00E55F88"/>
    <w:rsid w:val="00E56A89"/>
    <w:rsid w:val="00E56B97"/>
    <w:rsid w:val="00E6101F"/>
    <w:rsid w:val="00E61CEB"/>
    <w:rsid w:val="00E64A2A"/>
    <w:rsid w:val="00E710F1"/>
    <w:rsid w:val="00E71A23"/>
    <w:rsid w:val="00E71CB3"/>
    <w:rsid w:val="00E72AB0"/>
    <w:rsid w:val="00E746F0"/>
    <w:rsid w:val="00E74FCE"/>
    <w:rsid w:val="00E756EB"/>
    <w:rsid w:val="00E80572"/>
    <w:rsid w:val="00E8196D"/>
    <w:rsid w:val="00E84AA4"/>
    <w:rsid w:val="00E8737B"/>
    <w:rsid w:val="00E90C2A"/>
    <w:rsid w:val="00E90FEA"/>
    <w:rsid w:val="00E91128"/>
    <w:rsid w:val="00E93130"/>
    <w:rsid w:val="00E95F59"/>
    <w:rsid w:val="00E96EF2"/>
    <w:rsid w:val="00EA2EC6"/>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4C1A"/>
    <w:rsid w:val="00ED54C6"/>
    <w:rsid w:val="00ED6237"/>
    <w:rsid w:val="00EE01DA"/>
    <w:rsid w:val="00EE541C"/>
    <w:rsid w:val="00EE7406"/>
    <w:rsid w:val="00EE78B9"/>
    <w:rsid w:val="00EF213B"/>
    <w:rsid w:val="00EF25A9"/>
    <w:rsid w:val="00EF2B48"/>
    <w:rsid w:val="00EF2F57"/>
    <w:rsid w:val="00F0059E"/>
    <w:rsid w:val="00F0306A"/>
    <w:rsid w:val="00F03AFA"/>
    <w:rsid w:val="00F04F75"/>
    <w:rsid w:val="00F126BE"/>
    <w:rsid w:val="00F14B40"/>
    <w:rsid w:val="00F16A2E"/>
    <w:rsid w:val="00F175B5"/>
    <w:rsid w:val="00F22E61"/>
    <w:rsid w:val="00F26205"/>
    <w:rsid w:val="00F26D41"/>
    <w:rsid w:val="00F33FAE"/>
    <w:rsid w:val="00F35618"/>
    <w:rsid w:val="00F359EA"/>
    <w:rsid w:val="00F35DBA"/>
    <w:rsid w:val="00F42E35"/>
    <w:rsid w:val="00F43A83"/>
    <w:rsid w:val="00F43D07"/>
    <w:rsid w:val="00F44AB9"/>
    <w:rsid w:val="00F45B43"/>
    <w:rsid w:val="00F46A89"/>
    <w:rsid w:val="00F51AD6"/>
    <w:rsid w:val="00F51F2A"/>
    <w:rsid w:val="00F5300C"/>
    <w:rsid w:val="00F56988"/>
    <w:rsid w:val="00F56BB9"/>
    <w:rsid w:val="00F6135B"/>
    <w:rsid w:val="00F63B99"/>
    <w:rsid w:val="00F6489E"/>
    <w:rsid w:val="00F7077A"/>
    <w:rsid w:val="00F73F1D"/>
    <w:rsid w:val="00F8163B"/>
    <w:rsid w:val="00F83008"/>
    <w:rsid w:val="00F830E4"/>
    <w:rsid w:val="00F90178"/>
    <w:rsid w:val="00F91A06"/>
    <w:rsid w:val="00F9240F"/>
    <w:rsid w:val="00F94136"/>
    <w:rsid w:val="00FA026B"/>
    <w:rsid w:val="00FA2184"/>
    <w:rsid w:val="00FA4E42"/>
    <w:rsid w:val="00FA5FBE"/>
    <w:rsid w:val="00FA7889"/>
    <w:rsid w:val="00FB0B93"/>
    <w:rsid w:val="00FB3D58"/>
    <w:rsid w:val="00FB61FB"/>
    <w:rsid w:val="00FC10E5"/>
    <w:rsid w:val="00FC1B67"/>
    <w:rsid w:val="00FC272A"/>
    <w:rsid w:val="00FC78B8"/>
    <w:rsid w:val="00FD012F"/>
    <w:rsid w:val="00FD3226"/>
    <w:rsid w:val="00FD3CD4"/>
    <w:rsid w:val="00FD3F17"/>
    <w:rsid w:val="00FD3FEF"/>
    <w:rsid w:val="00FD4339"/>
    <w:rsid w:val="00FD7285"/>
    <w:rsid w:val="00FE1B1F"/>
    <w:rsid w:val="00FE2F7C"/>
    <w:rsid w:val="00FF2C9A"/>
    <w:rsid w:val="00FF4B64"/>
    <w:rsid w:val="00FF7E55"/>
    <w:rsid w:val="01108C47"/>
    <w:rsid w:val="011D37D9"/>
    <w:rsid w:val="015845A2"/>
    <w:rsid w:val="017EA34C"/>
    <w:rsid w:val="01DBCBDE"/>
    <w:rsid w:val="02058C26"/>
    <w:rsid w:val="02DA4C5C"/>
    <w:rsid w:val="02E28903"/>
    <w:rsid w:val="05DD09EA"/>
    <w:rsid w:val="066B4B99"/>
    <w:rsid w:val="067D9707"/>
    <w:rsid w:val="06DC0D0F"/>
    <w:rsid w:val="0738AA98"/>
    <w:rsid w:val="078ED958"/>
    <w:rsid w:val="08040CFD"/>
    <w:rsid w:val="0809B6A1"/>
    <w:rsid w:val="08D7F322"/>
    <w:rsid w:val="096DBB3A"/>
    <w:rsid w:val="098F1280"/>
    <w:rsid w:val="09C89F2A"/>
    <w:rsid w:val="09D20D7A"/>
    <w:rsid w:val="0B9CDD9F"/>
    <w:rsid w:val="0BFD078D"/>
    <w:rsid w:val="0C271DE8"/>
    <w:rsid w:val="0C4401D3"/>
    <w:rsid w:val="0DA5D7C7"/>
    <w:rsid w:val="0F3F5F96"/>
    <w:rsid w:val="0F5D3EA0"/>
    <w:rsid w:val="0FC0FFA7"/>
    <w:rsid w:val="0FC493E6"/>
    <w:rsid w:val="10F19001"/>
    <w:rsid w:val="114628B4"/>
    <w:rsid w:val="1161D9F5"/>
    <w:rsid w:val="11EFC19E"/>
    <w:rsid w:val="128421B2"/>
    <w:rsid w:val="12DED212"/>
    <w:rsid w:val="132976FE"/>
    <w:rsid w:val="133A5B32"/>
    <w:rsid w:val="13D8DF25"/>
    <w:rsid w:val="13E01294"/>
    <w:rsid w:val="14E5EAE9"/>
    <w:rsid w:val="151BD01F"/>
    <w:rsid w:val="171AD52A"/>
    <w:rsid w:val="175A7B67"/>
    <w:rsid w:val="178141BF"/>
    <w:rsid w:val="17AA40D1"/>
    <w:rsid w:val="17AC824F"/>
    <w:rsid w:val="1842E1A5"/>
    <w:rsid w:val="18FD194E"/>
    <w:rsid w:val="191FB3E3"/>
    <w:rsid w:val="1B811BB1"/>
    <w:rsid w:val="1CA36C44"/>
    <w:rsid w:val="1CC4A407"/>
    <w:rsid w:val="1D692B73"/>
    <w:rsid w:val="1E141000"/>
    <w:rsid w:val="1EE48BEE"/>
    <w:rsid w:val="1FC19413"/>
    <w:rsid w:val="202F0B0E"/>
    <w:rsid w:val="20723821"/>
    <w:rsid w:val="20CE4A0B"/>
    <w:rsid w:val="21AED2E9"/>
    <w:rsid w:val="229FCCCD"/>
    <w:rsid w:val="22C84C61"/>
    <w:rsid w:val="22E92647"/>
    <w:rsid w:val="23AE409B"/>
    <w:rsid w:val="2572D6B2"/>
    <w:rsid w:val="25C7A0FD"/>
    <w:rsid w:val="25D40EEF"/>
    <w:rsid w:val="266FA24D"/>
    <w:rsid w:val="268DD4EE"/>
    <w:rsid w:val="275C1FDD"/>
    <w:rsid w:val="2808092F"/>
    <w:rsid w:val="28BEBEB6"/>
    <w:rsid w:val="297F29E1"/>
    <w:rsid w:val="29883A50"/>
    <w:rsid w:val="29F8A3B6"/>
    <w:rsid w:val="2A5279DB"/>
    <w:rsid w:val="2A902B10"/>
    <w:rsid w:val="2B6D4F6F"/>
    <w:rsid w:val="2D39392E"/>
    <w:rsid w:val="2D61ED10"/>
    <w:rsid w:val="30C3F532"/>
    <w:rsid w:val="30C8FACA"/>
    <w:rsid w:val="320B0BED"/>
    <w:rsid w:val="32532786"/>
    <w:rsid w:val="33550D8C"/>
    <w:rsid w:val="3453B163"/>
    <w:rsid w:val="34A27BF1"/>
    <w:rsid w:val="3511280A"/>
    <w:rsid w:val="353407AE"/>
    <w:rsid w:val="36400713"/>
    <w:rsid w:val="36C0AF65"/>
    <w:rsid w:val="36E9EFC1"/>
    <w:rsid w:val="3838743B"/>
    <w:rsid w:val="38E4A8CA"/>
    <w:rsid w:val="39555F4F"/>
    <w:rsid w:val="39E4EEFF"/>
    <w:rsid w:val="3AA62B02"/>
    <w:rsid w:val="3AE9C96D"/>
    <w:rsid w:val="3C0B56F3"/>
    <w:rsid w:val="3E5D0DDE"/>
    <w:rsid w:val="3F889C37"/>
    <w:rsid w:val="407D500E"/>
    <w:rsid w:val="415943B8"/>
    <w:rsid w:val="4185B6D1"/>
    <w:rsid w:val="419C391C"/>
    <w:rsid w:val="42BDD9DF"/>
    <w:rsid w:val="433FCBC4"/>
    <w:rsid w:val="444ED4DA"/>
    <w:rsid w:val="462060EC"/>
    <w:rsid w:val="46829FE2"/>
    <w:rsid w:val="4707013C"/>
    <w:rsid w:val="4748491A"/>
    <w:rsid w:val="495823E4"/>
    <w:rsid w:val="49D80490"/>
    <w:rsid w:val="49E1A9C4"/>
    <w:rsid w:val="49E80011"/>
    <w:rsid w:val="4A99ADFB"/>
    <w:rsid w:val="4AF3E829"/>
    <w:rsid w:val="4B9893DE"/>
    <w:rsid w:val="4CC858A4"/>
    <w:rsid w:val="4D2E108E"/>
    <w:rsid w:val="4DE294EA"/>
    <w:rsid w:val="4E45A395"/>
    <w:rsid w:val="4E4D41BA"/>
    <w:rsid w:val="4E92F72C"/>
    <w:rsid w:val="4EFA73AF"/>
    <w:rsid w:val="4F2941D6"/>
    <w:rsid w:val="4FDE2FE1"/>
    <w:rsid w:val="4FE95635"/>
    <w:rsid w:val="4FEB9FD1"/>
    <w:rsid w:val="50C1361E"/>
    <w:rsid w:val="51027DF5"/>
    <w:rsid w:val="52A09DD2"/>
    <w:rsid w:val="52DB0497"/>
    <w:rsid w:val="5436CDBA"/>
    <w:rsid w:val="545FC1CB"/>
    <w:rsid w:val="551DA55D"/>
    <w:rsid w:val="5617EA72"/>
    <w:rsid w:val="56A75287"/>
    <w:rsid w:val="57A44F1B"/>
    <w:rsid w:val="58C687C3"/>
    <w:rsid w:val="58F13C60"/>
    <w:rsid w:val="5988A872"/>
    <w:rsid w:val="59E3EBDA"/>
    <w:rsid w:val="5AC88CE1"/>
    <w:rsid w:val="5C539133"/>
    <w:rsid w:val="5DF7EBF2"/>
    <w:rsid w:val="5EDFE8BE"/>
    <w:rsid w:val="5EFA7831"/>
    <w:rsid w:val="60FD3365"/>
    <w:rsid w:val="610D224E"/>
    <w:rsid w:val="62D276CD"/>
    <w:rsid w:val="641EDEBE"/>
    <w:rsid w:val="652334FF"/>
    <w:rsid w:val="65A25CB4"/>
    <w:rsid w:val="65EFAB87"/>
    <w:rsid w:val="66991987"/>
    <w:rsid w:val="66FE81B5"/>
    <w:rsid w:val="6744CC30"/>
    <w:rsid w:val="68E6987E"/>
    <w:rsid w:val="691B56F9"/>
    <w:rsid w:val="6937C27A"/>
    <w:rsid w:val="6947BAAF"/>
    <w:rsid w:val="69886921"/>
    <w:rsid w:val="698D0F3E"/>
    <w:rsid w:val="6A0FC8DD"/>
    <w:rsid w:val="6B8EEA8D"/>
    <w:rsid w:val="6BD66164"/>
    <w:rsid w:val="6C3F2EF6"/>
    <w:rsid w:val="6C629A6C"/>
    <w:rsid w:val="6CB0B990"/>
    <w:rsid w:val="6E0E40C7"/>
    <w:rsid w:val="6E46C19A"/>
    <w:rsid w:val="6FDACC94"/>
    <w:rsid w:val="6FE1D19C"/>
    <w:rsid w:val="70665588"/>
    <w:rsid w:val="7105C704"/>
    <w:rsid w:val="726421CE"/>
    <w:rsid w:val="72FCF6D7"/>
    <w:rsid w:val="72FFEC07"/>
    <w:rsid w:val="73341C7D"/>
    <w:rsid w:val="739AD731"/>
    <w:rsid w:val="75FE352B"/>
    <w:rsid w:val="767E99FA"/>
    <w:rsid w:val="77357FBF"/>
    <w:rsid w:val="783578E6"/>
    <w:rsid w:val="7841C4EE"/>
    <w:rsid w:val="78EBD256"/>
    <w:rsid w:val="79F7DAC0"/>
    <w:rsid w:val="7A6F6FB4"/>
    <w:rsid w:val="7AFF60FE"/>
    <w:rsid w:val="7BA84009"/>
    <w:rsid w:val="7BD8E2F2"/>
    <w:rsid w:val="7D1FF984"/>
    <w:rsid w:val="7E3075DC"/>
    <w:rsid w:val="7EC23992"/>
    <w:rsid w:val="7FDED2A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paragraph" w:styleId="StandardWeb">
    <w:name w:val="Normal (Web)"/>
    <w:basedOn w:val="Standard"/>
    <w:uiPriority w:val="99"/>
    <w:unhideWhenUsed/>
    <w:qFormat/>
    <w:rsid w:val="00100D4B"/>
    <w:pPr>
      <w:tabs>
        <w:tab w:val="clear" w:pos="3572"/>
      </w:tabs>
      <w:spacing w:before="100" w:beforeAutospacing="1" w:after="100" w:afterAutospacing="1" w:line="240" w:lineRule="auto"/>
    </w:pPr>
    <w:rPr>
      <w:rFonts w:ascii="SimSun" w:hAnsi="SimSun" w:cs="SimSun"/>
      <w:color w:val="auto"/>
      <w:sz w:val="24"/>
      <w:lang w:val="en-US" w:eastAsia="zh-CN"/>
    </w:rPr>
  </w:style>
  <w:style w:type="paragraph" w:styleId="berarbeitung">
    <w:name w:val="Revision"/>
    <w:hidden/>
    <w:uiPriority w:val="99"/>
    <w:semiHidden/>
    <w:rsid w:val="00C27A74"/>
    <w:rPr>
      <w:rFonts w:cs="Times New Roman (Textkörper CS)"/>
      <w:color w:val="000000"/>
      <w:sz w:val="22"/>
    </w:rPr>
  </w:style>
  <w:style w:type="character" w:customStyle="1" w:styleId="ui-provider">
    <w:name w:val="ui-provider"/>
    <w:basedOn w:val="Absatz-Standardschriftart"/>
    <w:rsid w:val="00864ADE"/>
  </w:style>
  <w:style w:type="character" w:styleId="Fett">
    <w:name w:val="Strong"/>
    <w:basedOn w:val="Absatz-Standardschriftart"/>
    <w:uiPriority w:val="22"/>
    <w:qFormat/>
    <w:rsid w:val="00864A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http://www.durr.com"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mailto:carina.lachnit@dur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7.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95bc305a-b46b-4a41-8e4f-996452a10042"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Props1.xml><?xml version="1.0" encoding="utf-8"?>
<ds:datastoreItem xmlns:ds="http://schemas.openxmlformats.org/officeDocument/2006/customXml" ds:itemID="{734107AC-4BEB-4C26-94C0-86BB3DC938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3.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4.xml><?xml version="1.0" encoding="utf-8"?>
<ds:datastoreItem xmlns:ds="http://schemas.openxmlformats.org/officeDocument/2006/customXml" ds:itemID="{F2076202-6A8E-4AE6-A347-137979D64339}">
  <ds:schemaRefs>
    <ds:schemaRef ds:uri="Microsoft.SharePoint.Taxonomy.ContentTypeSync"/>
  </ds:schemaRefs>
</ds:datastoreItem>
</file>

<file path=customXml/itemProps5.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1106</Words>
  <Characters>6883</Characters>
  <Application>Microsoft Office Word</Application>
  <DocSecurity>0</DocSecurity>
  <Lines>57</Lines>
  <Paragraphs>15</Paragraphs>
  <ScaleCrop>false</ScaleCrop>
  <Company>p.a.t. GmbH</Company>
  <LinksUpToDate>false</LinksUpToDate>
  <CharactersWithSpaces>7974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13</cp:revision>
  <cp:lastPrinted>2019-05-29T11:27:00Z</cp:lastPrinted>
  <dcterms:created xsi:type="dcterms:W3CDTF">2024-11-07T12:53:00Z</dcterms:created>
  <dcterms:modified xsi:type="dcterms:W3CDTF">2024-11-11T07:17:00Z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y fmtid="{D5CDD505-2E9C-101B-9397-08002B2CF9AE}" pid="15" name="GrammarlyDocumentId">
    <vt:lpwstr>12eb07455e91910dd95c541c5464ed5d63b63f4b4268273b015814546df9a04d</vt:lpwstr>
  </property>
</Properties>
</file>