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30BDA2AA" w:rsidR="00282680" w:rsidRPr="00E14CD4" w:rsidRDefault="00901D5D" w:rsidP="00064547">
      <w:pPr>
        <w:pStyle w:val="Titel-Headline"/>
        <w:rPr>
          <w:lang w:val="en-US"/>
        </w:rPr>
      </w:pPr>
      <w:r w:rsidRPr="00E14CD4">
        <w:rPr>
          <w:lang w:val="en-US"/>
        </w:rPr>
        <w:t>Press</w:t>
      </w:r>
      <w:r w:rsidR="00594FD5" w:rsidRPr="00E14CD4">
        <w:rPr>
          <w:lang w:val="en-US"/>
        </w:rPr>
        <w:t xml:space="preserve"> release</w:t>
      </w:r>
    </w:p>
    <w:bookmarkStart w:id="0" w:name="Untertitel"/>
    <w:p w14:paraId="5FE12E56" w14:textId="0F1DFAE8" w:rsidR="00CE71C0" w:rsidRDefault="00CE71C0" w:rsidP="00064547">
      <w:pPr>
        <w:pStyle w:val="Linie"/>
      </w:pPr>
      <w:r w:rsidRPr="00335617">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6893C5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1BE260D6" w:rsidR="007C0C38" w:rsidRPr="00594FD5" w:rsidRDefault="00EB09C8" w:rsidP="00064547">
      <w:pPr>
        <w:pStyle w:val="Dachzeile"/>
        <w:rPr>
          <w:lang w:val="en-US"/>
        </w:rPr>
      </w:pPr>
      <w:r>
        <w:rPr>
          <w:lang w:val="en-US"/>
        </w:rPr>
        <w:t>New paint shop for</w:t>
      </w:r>
      <w:r w:rsidR="004119BA" w:rsidRPr="00594FD5">
        <w:rPr>
          <w:lang w:val="en-US"/>
        </w:rPr>
        <w:t xml:space="preserve"> General Motors</w:t>
      </w:r>
    </w:p>
    <w:bookmarkEnd w:id="0"/>
    <w:p w14:paraId="21E3D425" w14:textId="5EC88A6F" w:rsidR="00A624FA" w:rsidRPr="00594FD5" w:rsidRDefault="00594FD5" w:rsidP="00064547">
      <w:pPr>
        <w:pStyle w:val="Titel-Subline"/>
        <w:rPr>
          <w:lang w:val="en-US"/>
        </w:rPr>
      </w:pPr>
      <w:proofErr w:type="gramStart"/>
      <w:r w:rsidRPr="00594FD5">
        <w:rPr>
          <w:lang w:val="en-US"/>
        </w:rPr>
        <w:t>13,000th</w:t>
      </w:r>
      <w:proofErr w:type="gramEnd"/>
      <w:r w:rsidRPr="00594FD5">
        <w:rPr>
          <w:lang w:val="en-US"/>
        </w:rPr>
        <w:t xml:space="preserve"> Dürr robot set for GM in Korea</w:t>
      </w:r>
    </w:p>
    <w:p w14:paraId="3C4E41B8" w14:textId="344DC640" w:rsidR="00AF4F8B" w:rsidRPr="00594FD5" w:rsidRDefault="00594FD5" w:rsidP="00FA2184">
      <w:pPr>
        <w:pStyle w:val="Flietext"/>
        <w:rPr>
          <w:rStyle w:val="Fettung"/>
          <w:lang w:val="en-US"/>
        </w:rPr>
      </w:pPr>
      <w:r w:rsidRPr="00594FD5">
        <w:rPr>
          <w:rStyle w:val="Fettung"/>
          <w:lang w:val="en-US"/>
        </w:rPr>
        <w:t xml:space="preserve">Bietigheim-Bissingen, </w:t>
      </w:r>
      <w:r w:rsidR="00C16A52">
        <w:rPr>
          <w:rStyle w:val="Fettung"/>
          <w:lang w:val="en-US"/>
        </w:rPr>
        <w:t>9</w:t>
      </w:r>
      <w:r>
        <w:rPr>
          <w:rStyle w:val="Fettung"/>
          <w:lang w:val="en-US"/>
        </w:rPr>
        <w:t xml:space="preserve"> </w:t>
      </w:r>
      <w:r w:rsidR="00C16A52">
        <w:rPr>
          <w:rStyle w:val="Fettung"/>
          <w:lang w:val="en-US"/>
        </w:rPr>
        <w:t>August</w:t>
      </w:r>
      <w:r w:rsidRPr="00594FD5">
        <w:rPr>
          <w:rStyle w:val="Fettung"/>
          <w:lang w:val="en-US"/>
        </w:rPr>
        <w:t xml:space="preserve"> 2019 – The 13,000th robot manufactured by Dürr will be taking up residence in a new paint shop for General Motors in Changwon in Korea. This is the first installation of the new Dürr robot generation for GM. The robot equipment is part of Dürr’s biggest order to date in Korea.</w:t>
      </w:r>
    </w:p>
    <w:p w14:paraId="213C051D" w14:textId="77777777" w:rsidR="00AF4F8B" w:rsidRPr="00594FD5" w:rsidRDefault="00AF4F8B" w:rsidP="00FA2184">
      <w:pPr>
        <w:pStyle w:val="Flietext"/>
        <w:rPr>
          <w:lang w:val="en-US"/>
        </w:rPr>
      </w:pPr>
    </w:p>
    <w:p w14:paraId="399013E2" w14:textId="7FF06B13" w:rsidR="00EB09C8" w:rsidRPr="00EB09C8" w:rsidRDefault="00EB09C8" w:rsidP="00EB09C8">
      <w:pPr>
        <w:pStyle w:val="Flietext"/>
        <w:rPr>
          <w:lang w:val="en-US"/>
        </w:rPr>
      </w:pPr>
      <w:r w:rsidRPr="00EB09C8">
        <w:rPr>
          <w:lang w:val="en-US"/>
        </w:rPr>
        <w:t xml:space="preserve">The 13,000th robot manufactured by Dürr is an </w:t>
      </w:r>
      <w:proofErr w:type="spellStart"/>
      <w:r w:rsidRPr="00EB09C8">
        <w:rPr>
          <w:b/>
          <w:lang w:val="en-US"/>
        </w:rPr>
        <w:t>Eco</w:t>
      </w:r>
      <w:r w:rsidRPr="00EB09C8">
        <w:rPr>
          <w:lang w:val="en-US"/>
        </w:rPr>
        <w:t>RP</w:t>
      </w:r>
      <w:proofErr w:type="spellEnd"/>
      <w:r w:rsidRPr="00EB09C8">
        <w:rPr>
          <w:lang w:val="en-US"/>
        </w:rPr>
        <w:t xml:space="preserve"> E043i, and </w:t>
      </w:r>
      <w:proofErr w:type="gramStart"/>
      <w:r w:rsidRPr="00EB09C8">
        <w:rPr>
          <w:lang w:val="en-US"/>
        </w:rPr>
        <w:t>will be used</w:t>
      </w:r>
      <w:proofErr w:type="gramEnd"/>
      <w:r w:rsidRPr="00EB09C8">
        <w:rPr>
          <w:lang w:val="en-US"/>
        </w:rPr>
        <w:t xml:space="preserve"> to paint the interior of passenger cars at GM in Changwon. The </w:t>
      </w:r>
      <w:r w:rsidR="001A78E3">
        <w:rPr>
          <w:lang w:val="en-US"/>
        </w:rPr>
        <w:t>celebration of this specific robot</w:t>
      </w:r>
      <w:r w:rsidRPr="00EB09C8">
        <w:rPr>
          <w:lang w:val="en-US"/>
        </w:rPr>
        <w:t xml:space="preserve"> is special to Dürr for many reasons: it is the first time Dürr</w:t>
      </w:r>
      <w:r w:rsidR="001A78E3">
        <w:rPr>
          <w:lang w:val="en-US"/>
        </w:rPr>
        <w:t>’s new generation three robot</w:t>
      </w:r>
      <w:r w:rsidRPr="00EB09C8">
        <w:rPr>
          <w:lang w:val="en-US"/>
        </w:rPr>
        <w:t xml:space="preserve"> </w:t>
      </w:r>
      <w:proofErr w:type="gramStart"/>
      <w:r w:rsidRPr="00EB09C8">
        <w:rPr>
          <w:lang w:val="en-US"/>
        </w:rPr>
        <w:t>will be used</w:t>
      </w:r>
      <w:proofErr w:type="gramEnd"/>
      <w:r w:rsidRPr="00EB09C8">
        <w:rPr>
          <w:lang w:val="en-US"/>
        </w:rPr>
        <w:t xml:space="preserve"> at GM. GM relies on fully automated painting with the latest application technology. The equipment for the new paint shop, which Dürr was commissioned to build, includes </w:t>
      </w:r>
      <w:proofErr w:type="gramStart"/>
      <w:r w:rsidRPr="00EB09C8">
        <w:rPr>
          <w:lang w:val="en-US"/>
        </w:rPr>
        <w:t>a total of 78</w:t>
      </w:r>
      <w:proofErr w:type="gramEnd"/>
      <w:r w:rsidRPr="00EB09C8">
        <w:rPr>
          <w:lang w:val="en-US"/>
        </w:rPr>
        <w:t xml:space="preserve"> third-generation </w:t>
      </w:r>
      <w:r w:rsidR="001A78E3">
        <w:rPr>
          <w:lang w:val="en-US"/>
        </w:rPr>
        <w:t>robots</w:t>
      </w:r>
      <w:r w:rsidRPr="00EB09C8">
        <w:rPr>
          <w:lang w:val="en-US"/>
        </w:rPr>
        <w:t>. The total order is also the biggest order Dürr has received to date as a general contractor in Korea. GM will put the planned plant into operation in 2021, and paint the new Chevrolet Spark as well as compact SUVs there using the 3-wet method.</w:t>
      </w:r>
    </w:p>
    <w:p w14:paraId="675787DC" w14:textId="77777777" w:rsidR="00EB09C8" w:rsidRPr="00EB09C8" w:rsidRDefault="00EB09C8" w:rsidP="00EB09C8">
      <w:pPr>
        <w:pStyle w:val="Flietext"/>
        <w:rPr>
          <w:lang w:val="en-US"/>
        </w:rPr>
      </w:pPr>
    </w:p>
    <w:p w14:paraId="2403FD0F" w14:textId="5B6A03A5" w:rsidR="00EB09C8" w:rsidRPr="00EB09C8" w:rsidRDefault="00EB09C8" w:rsidP="00EB09C8">
      <w:pPr>
        <w:pStyle w:val="Flietext"/>
        <w:rPr>
          <w:lang w:val="en-US"/>
        </w:rPr>
      </w:pPr>
      <w:r w:rsidRPr="00EB09C8">
        <w:rPr>
          <w:lang w:val="en-US"/>
        </w:rPr>
        <w:t xml:space="preserve">The </w:t>
      </w:r>
      <w:proofErr w:type="spellStart"/>
      <w:r w:rsidRPr="00EB09C8">
        <w:rPr>
          <w:b/>
          <w:lang w:val="en-US"/>
        </w:rPr>
        <w:t>Eco</w:t>
      </w:r>
      <w:r w:rsidRPr="00EB09C8">
        <w:rPr>
          <w:lang w:val="en-US"/>
        </w:rPr>
        <w:t>RP</w:t>
      </w:r>
      <w:proofErr w:type="spellEnd"/>
      <w:r w:rsidRPr="00EB09C8">
        <w:rPr>
          <w:lang w:val="en-US"/>
        </w:rPr>
        <w:t xml:space="preserve"> E043i and 033i painting robots will handle painting the interior and exterior of the </w:t>
      </w:r>
      <w:bookmarkStart w:id="1" w:name="_GoBack"/>
      <w:bookmarkEnd w:id="1"/>
      <w:r w:rsidRPr="00EB09C8">
        <w:rPr>
          <w:lang w:val="en-US"/>
        </w:rPr>
        <w:t xml:space="preserve">car bodies in Changwon. Seven-axis robots with the latest </w:t>
      </w:r>
      <w:r w:rsidRPr="00EB09C8">
        <w:rPr>
          <w:b/>
          <w:lang w:val="en-US"/>
        </w:rPr>
        <w:t>Eco</w:t>
      </w:r>
      <w:r w:rsidRPr="00EB09C8">
        <w:rPr>
          <w:lang w:val="en-US"/>
        </w:rPr>
        <w:t xml:space="preserve">Bell3 atomizer technology will paint the interiors of the vehicle bodies with extremely high precision and flexibility. Their enhanced mobility mean they can reach even difficult-to-access places effortlessly. The exteriors will be painted using six-axis robots. Dürr’s application technology, such as the </w:t>
      </w:r>
      <w:proofErr w:type="spellStart"/>
      <w:r w:rsidRPr="00EB09C8">
        <w:rPr>
          <w:b/>
          <w:lang w:val="en-US"/>
        </w:rPr>
        <w:t>Eco</w:t>
      </w:r>
      <w:r w:rsidRPr="00EB09C8">
        <w:rPr>
          <w:lang w:val="en-US"/>
        </w:rPr>
        <w:t>Bell</w:t>
      </w:r>
      <w:proofErr w:type="spellEnd"/>
      <w:r w:rsidRPr="00EB09C8">
        <w:rPr>
          <w:lang w:val="en-US"/>
        </w:rPr>
        <w:t xml:space="preserve"> </w:t>
      </w:r>
      <w:r w:rsidRPr="00EB09C8">
        <w:rPr>
          <w:lang w:val="en-US"/>
        </w:rPr>
        <w:lastRenderedPageBreak/>
        <w:t>Cleaner D2 atomizer cleaner, stands for state-of-the-art processes with low VOC emissions. The interplay of the dosing pump, color changer, atomizer, and atomizer cleaner ensures fast and efficient color changes within just 15 seconds, thereby reducing paint loss and flushing agent consumption when changing color.</w:t>
      </w:r>
    </w:p>
    <w:p w14:paraId="480FDEC6" w14:textId="77777777" w:rsidR="00EB09C8" w:rsidRPr="00EB09C8" w:rsidRDefault="00EB09C8" w:rsidP="00EB09C8">
      <w:pPr>
        <w:pStyle w:val="Flietext"/>
        <w:rPr>
          <w:lang w:val="en-US"/>
        </w:rPr>
      </w:pPr>
      <w:r w:rsidRPr="00EB09C8">
        <w:rPr>
          <w:lang w:val="en-US"/>
        </w:rPr>
        <w:t xml:space="preserve"> </w:t>
      </w:r>
    </w:p>
    <w:p w14:paraId="23E21FDB" w14:textId="77777777" w:rsidR="00EB09C8" w:rsidRPr="00EB09C8" w:rsidRDefault="00EB09C8" w:rsidP="00EB09C8">
      <w:pPr>
        <w:pStyle w:val="Flietext"/>
        <w:rPr>
          <w:lang w:val="en-US"/>
        </w:rPr>
      </w:pPr>
      <w:r w:rsidRPr="00EB09C8">
        <w:rPr>
          <w:lang w:val="en-US"/>
        </w:rPr>
        <w:t xml:space="preserve">The solvents </w:t>
      </w:r>
      <w:proofErr w:type="gramStart"/>
      <w:r w:rsidRPr="00EB09C8">
        <w:rPr>
          <w:lang w:val="en-US"/>
        </w:rPr>
        <w:t>are removed</w:t>
      </w:r>
      <w:proofErr w:type="gramEnd"/>
      <w:r w:rsidRPr="00EB09C8">
        <w:rPr>
          <w:lang w:val="en-US"/>
        </w:rPr>
        <w:t xml:space="preserve"> from the exhaust air using an </w:t>
      </w:r>
      <w:r w:rsidRPr="00EB09C8">
        <w:rPr>
          <w:b/>
          <w:lang w:val="en-US"/>
        </w:rPr>
        <w:t>Ecopure</w:t>
      </w:r>
      <w:r w:rsidRPr="00EB09C8">
        <w:rPr>
          <w:vertAlign w:val="superscript"/>
          <w:lang w:val="en-US"/>
        </w:rPr>
        <w:t>®</w:t>
      </w:r>
      <w:r w:rsidRPr="00EB09C8">
        <w:rPr>
          <w:lang w:val="en-US"/>
        </w:rPr>
        <w:t xml:space="preserve"> RTO regenerative thermal exhaust air purification system together with the </w:t>
      </w:r>
      <w:r w:rsidRPr="00EB09C8">
        <w:rPr>
          <w:b/>
          <w:lang w:val="en-US"/>
        </w:rPr>
        <w:t>Ecopure</w:t>
      </w:r>
      <w:r w:rsidRPr="00EB09C8">
        <w:rPr>
          <w:vertAlign w:val="superscript"/>
          <w:lang w:val="en-US"/>
        </w:rPr>
        <w:t>®</w:t>
      </w:r>
      <w:r w:rsidRPr="00EB09C8">
        <w:rPr>
          <w:lang w:val="en-US"/>
        </w:rPr>
        <w:t xml:space="preserve"> CRC VOC concentrator from Dürr. </w:t>
      </w:r>
    </w:p>
    <w:p w14:paraId="34ECEACD" w14:textId="77777777" w:rsidR="00EB09C8" w:rsidRPr="00EB09C8" w:rsidRDefault="00EB09C8" w:rsidP="00EB09C8">
      <w:pPr>
        <w:pStyle w:val="Flietext"/>
        <w:rPr>
          <w:lang w:val="en-US"/>
        </w:rPr>
      </w:pPr>
    </w:p>
    <w:p w14:paraId="7FF896EE" w14:textId="751E572F" w:rsidR="00EB09C8" w:rsidRPr="00EB09C8" w:rsidRDefault="00EB09C8" w:rsidP="00EB09C8">
      <w:pPr>
        <w:pStyle w:val="Flietext"/>
        <w:rPr>
          <w:lang w:val="en-US"/>
        </w:rPr>
      </w:pPr>
      <w:r w:rsidRPr="00EB09C8">
        <w:rPr>
          <w:lang w:val="en-US"/>
        </w:rPr>
        <w:t xml:space="preserve">In the existing factory in Changwon, Dürr </w:t>
      </w:r>
      <w:r w:rsidR="001A78E3">
        <w:rPr>
          <w:lang w:val="en-US"/>
        </w:rPr>
        <w:t>designed</w:t>
      </w:r>
      <w:r w:rsidRPr="00EB09C8">
        <w:rPr>
          <w:lang w:val="en-US"/>
        </w:rPr>
        <w:t xml:space="preserve"> the plant </w:t>
      </w:r>
      <w:r w:rsidR="001A78E3">
        <w:rPr>
          <w:lang w:val="en-US"/>
        </w:rPr>
        <w:t xml:space="preserve">to be </w:t>
      </w:r>
      <w:r w:rsidRPr="00EB09C8">
        <w:rPr>
          <w:lang w:val="en-US"/>
        </w:rPr>
        <w:t xml:space="preserve">over three levels with two painting lines for a total volume of 60 vehicles per hour. GM thought </w:t>
      </w:r>
      <w:proofErr w:type="gramStart"/>
      <w:r w:rsidRPr="00EB09C8">
        <w:rPr>
          <w:lang w:val="en-US"/>
        </w:rPr>
        <w:t>one step</w:t>
      </w:r>
      <w:proofErr w:type="gramEnd"/>
      <w:r w:rsidRPr="00EB09C8">
        <w:rPr>
          <w:lang w:val="en-US"/>
        </w:rPr>
        <w:t xml:space="preserve"> ahead when </w:t>
      </w:r>
      <w:r w:rsidR="001A78E3">
        <w:rPr>
          <w:lang w:val="en-US"/>
        </w:rPr>
        <w:t>designing</w:t>
      </w:r>
      <w:r w:rsidRPr="00EB09C8">
        <w:rPr>
          <w:lang w:val="en-US"/>
        </w:rPr>
        <w:t xml:space="preserve"> the plant </w:t>
      </w:r>
      <w:r w:rsidR="001A78E3">
        <w:rPr>
          <w:lang w:val="en-US"/>
        </w:rPr>
        <w:t>by providing</w:t>
      </w:r>
      <w:r w:rsidRPr="00EB09C8">
        <w:rPr>
          <w:lang w:val="en-US"/>
        </w:rPr>
        <w:t xml:space="preserve"> space for a later two-tone painting line. </w:t>
      </w:r>
    </w:p>
    <w:p w14:paraId="7EC32E34" w14:textId="77777777" w:rsidR="00EB09C8" w:rsidRPr="00EB09C8" w:rsidRDefault="00EB09C8" w:rsidP="00EB09C8">
      <w:pPr>
        <w:pStyle w:val="Flietext"/>
        <w:rPr>
          <w:lang w:val="en-US"/>
        </w:rPr>
      </w:pPr>
    </w:p>
    <w:p w14:paraId="20D089F0" w14:textId="77777777" w:rsidR="00EB09C8" w:rsidRPr="00EB09C8" w:rsidRDefault="00EB09C8" w:rsidP="00EB09C8">
      <w:pPr>
        <w:pStyle w:val="Flietext"/>
        <w:rPr>
          <w:lang w:val="en-US"/>
        </w:rPr>
      </w:pPr>
      <w:r w:rsidRPr="00EB09C8">
        <w:rPr>
          <w:lang w:val="en-US"/>
        </w:rPr>
        <w:t xml:space="preserve">The construction of the plant also represents Dürr’s biggest order in Korea. A decisive factor for GM was the geographical proximity. Dürr is implementing the project in close cooperation between the headquarters in Germany and the Korean subsidiary in Seoul. Having contact partners directly on site </w:t>
      </w:r>
      <w:proofErr w:type="gramStart"/>
      <w:r w:rsidRPr="00EB09C8">
        <w:rPr>
          <w:lang w:val="en-US"/>
        </w:rPr>
        <w:t>means</w:t>
      </w:r>
      <w:proofErr w:type="gramEnd"/>
      <w:r w:rsidRPr="00EB09C8">
        <w:rPr>
          <w:lang w:val="en-US"/>
        </w:rPr>
        <w:t xml:space="preserve"> that Dürr can provide efficient and highly qualified service locally.</w:t>
      </w:r>
    </w:p>
    <w:p w14:paraId="7B487834" w14:textId="77777777" w:rsidR="00EB09C8" w:rsidRPr="00EB09C8" w:rsidRDefault="00EB09C8" w:rsidP="00EB09C8">
      <w:pPr>
        <w:pStyle w:val="Flietext"/>
        <w:rPr>
          <w:lang w:val="en-US"/>
        </w:rPr>
      </w:pPr>
    </w:p>
    <w:p w14:paraId="39E66D6C" w14:textId="26384FB0" w:rsidR="00BF5E03" w:rsidRPr="00EB09C8" w:rsidRDefault="00EB09C8" w:rsidP="00EB09C8">
      <w:pPr>
        <w:pStyle w:val="Flietext"/>
        <w:rPr>
          <w:lang w:val="en-US"/>
        </w:rPr>
      </w:pPr>
      <w:r w:rsidRPr="00EB09C8">
        <w:rPr>
          <w:lang w:val="en-US"/>
        </w:rPr>
        <w:t>“We’re proud that GM chose us for this important project. This shows the high customer benefit of the new features of the third-generation robots: top quality and availability with optimized costs,” explains Dr. Lars Friedrich, member of the Board of Management of Dürr Systems AG and responsible for the Application Technology Division.</w:t>
      </w:r>
      <w:r w:rsidR="00BF5E03" w:rsidRPr="00EB09C8">
        <w:rPr>
          <w:lang w:val="en-US"/>
        </w:rPr>
        <w:t xml:space="preserve"> </w:t>
      </w:r>
    </w:p>
    <w:p w14:paraId="1EE81EF3" w14:textId="4815E044" w:rsidR="0026127D" w:rsidRPr="00EB09C8" w:rsidRDefault="0026127D" w:rsidP="0026127D">
      <w:pPr>
        <w:pStyle w:val="Flietext"/>
        <w:rPr>
          <w:lang w:val="en-US"/>
        </w:rPr>
      </w:pPr>
    </w:p>
    <w:p w14:paraId="7B4F9106" w14:textId="77777777" w:rsidR="004F65B3" w:rsidRPr="00EB09C8" w:rsidRDefault="004F65B3" w:rsidP="00037BB3">
      <w:pPr>
        <w:pStyle w:val="Flietext"/>
        <w:rPr>
          <w:lang w:val="en-US"/>
        </w:rPr>
      </w:pPr>
      <w:r w:rsidRPr="00EB09C8">
        <w:rPr>
          <w:lang w:val="en-US"/>
        </w:rPr>
        <w:br w:type="page"/>
      </w:r>
    </w:p>
    <w:p w14:paraId="1C5F579B" w14:textId="4ABBC527" w:rsidR="00F46F03" w:rsidRPr="00EB09C8" w:rsidRDefault="00EB09C8" w:rsidP="005B4B20">
      <w:pPr>
        <w:spacing w:line="280" w:lineRule="atLeast"/>
        <w:rPr>
          <w:rStyle w:val="Fettung"/>
          <w:lang w:val="en-US"/>
        </w:rPr>
      </w:pPr>
      <w:r w:rsidRPr="00EB09C8">
        <w:rPr>
          <w:rStyle w:val="Fettung"/>
          <w:lang w:val="en-US"/>
        </w:rPr>
        <w:lastRenderedPageBreak/>
        <w:t>Pictures</w:t>
      </w:r>
    </w:p>
    <w:p w14:paraId="6339224C" w14:textId="2173889B" w:rsidR="00F46F03" w:rsidRPr="00EB09C8" w:rsidRDefault="00EB09C8" w:rsidP="005B4B20">
      <w:pPr>
        <w:spacing w:line="280" w:lineRule="atLeast"/>
        <w:rPr>
          <w:lang w:val="en-US"/>
        </w:rPr>
      </w:pPr>
      <w:r w:rsidRPr="00EB09C8">
        <w:rPr>
          <w:lang w:val="en-US"/>
        </w:rPr>
        <w:t xml:space="preserve">The following pictures are available for download </w:t>
      </w:r>
      <w:hyperlink r:id="rId8" w:history="1">
        <w:r w:rsidRPr="00D83F55">
          <w:rPr>
            <w:rStyle w:val="Hyperlink"/>
            <w:lang w:val="en-US"/>
          </w:rPr>
          <w:t>here</w:t>
        </w:r>
      </w:hyperlink>
      <w:r w:rsidRPr="00EB09C8">
        <w:rPr>
          <w:lang w:val="en-US"/>
        </w:rPr>
        <w:t xml:space="preserve"> on our website.</w:t>
      </w:r>
    </w:p>
    <w:p w14:paraId="51A83BB6" w14:textId="77777777" w:rsidR="00F46F03" w:rsidRPr="00EB09C8" w:rsidRDefault="00F46F03" w:rsidP="00B85A9F">
      <w:pPr>
        <w:pStyle w:val="Flietext"/>
        <w:rPr>
          <w:lang w:val="en-US"/>
        </w:rPr>
      </w:pPr>
    </w:p>
    <w:p w14:paraId="3222584C" w14:textId="66AD939E" w:rsidR="00B85A9F" w:rsidRDefault="004C2420" w:rsidP="00B85A9F">
      <w:pPr>
        <w:pStyle w:val="Flietext"/>
      </w:pPr>
      <w:r>
        <w:rPr>
          <w:rFonts w:ascii="Arial" w:hAnsi="Arial" w:cs="Arial"/>
          <w:noProof/>
          <w:lang w:eastAsia="de-DE"/>
        </w:rPr>
        <w:drawing>
          <wp:inline distT="0" distB="0" distL="0" distR="0" wp14:anchorId="2A461350" wp14:editId="63682FDF">
            <wp:extent cx="2466975" cy="2876550"/>
            <wp:effectExtent l="0" t="0" r="9525" b="0"/>
            <wp:docPr id="1" name="Grafik 1" descr="EcoRP_043i_v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oRP_043i_v0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66975" cy="2876550"/>
                    </a:xfrm>
                    <a:prstGeom prst="rect">
                      <a:avLst/>
                    </a:prstGeom>
                    <a:noFill/>
                    <a:ln>
                      <a:noFill/>
                    </a:ln>
                  </pic:spPr>
                </pic:pic>
              </a:graphicData>
            </a:graphic>
          </wp:inline>
        </w:drawing>
      </w:r>
    </w:p>
    <w:p w14:paraId="6AA22E1A" w14:textId="1AC9ACB5" w:rsidR="00B85A9F" w:rsidRPr="00EB09C8" w:rsidRDefault="00EB09C8" w:rsidP="005B4B20">
      <w:pPr>
        <w:pStyle w:val="Abbildung"/>
        <w:spacing w:after="480"/>
        <w:rPr>
          <w:lang w:val="en-US"/>
        </w:rPr>
      </w:pPr>
      <w:r w:rsidRPr="00EB09C8">
        <w:rPr>
          <w:rStyle w:val="Fettung"/>
          <w:lang w:val="en-US"/>
        </w:rPr>
        <w:t>Picture</w:t>
      </w:r>
      <w:r w:rsidR="00B85A9F" w:rsidRPr="00EB09C8">
        <w:rPr>
          <w:rStyle w:val="Fettung"/>
          <w:lang w:val="en-US"/>
        </w:rPr>
        <w:t xml:space="preserve"> 1</w:t>
      </w:r>
      <w:r w:rsidR="00B85A9F" w:rsidRPr="00EB09C8">
        <w:rPr>
          <w:lang w:val="en-US"/>
        </w:rPr>
        <w:t xml:space="preserve">: </w:t>
      </w:r>
      <w:r w:rsidRPr="00EB09C8">
        <w:rPr>
          <w:lang w:val="en-US"/>
        </w:rPr>
        <w:t>The 13,000th robot manufactured by Dürr will be painting the interior of vehicles at GM in Korea. With its seven-axis kinematics, it can reach even difficult-to-access places effortlessly.</w:t>
      </w:r>
      <w:r w:rsidR="00B85A9F" w:rsidRPr="00EB09C8">
        <w:rPr>
          <w:lang w:val="en-US"/>
        </w:rPr>
        <w:t xml:space="preserve"> </w:t>
      </w:r>
    </w:p>
    <w:p w14:paraId="6ACF9B1F" w14:textId="34872F94" w:rsidR="00B85A9F" w:rsidRDefault="008C52A8" w:rsidP="00B85A9F">
      <w:pPr>
        <w:pStyle w:val="Flietext"/>
      </w:pPr>
      <w:r>
        <w:rPr>
          <w:rFonts w:ascii="Arial" w:hAnsi="Arial" w:cs="Arial"/>
          <w:noProof/>
          <w:lang w:eastAsia="de-DE"/>
        </w:rPr>
        <w:pict w14:anchorId="47CBC6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1.25pt;height:227.25pt">
            <v:imagedata r:id="rId10" o:title="Lackierroboter_EcoRP_L033i_1"/>
          </v:shape>
        </w:pict>
      </w:r>
    </w:p>
    <w:p w14:paraId="397EE1E2" w14:textId="763D2260" w:rsidR="00B85A9F" w:rsidRPr="00EB09C8" w:rsidRDefault="00EB09C8" w:rsidP="00B201B6">
      <w:pPr>
        <w:pStyle w:val="Abbildung"/>
        <w:rPr>
          <w:lang w:val="en-US"/>
        </w:rPr>
      </w:pPr>
      <w:r w:rsidRPr="00EB09C8">
        <w:rPr>
          <w:rStyle w:val="Fettung"/>
          <w:lang w:val="en-US"/>
        </w:rPr>
        <w:t>Picture</w:t>
      </w:r>
      <w:r w:rsidR="00060375" w:rsidRPr="00EB09C8">
        <w:rPr>
          <w:rStyle w:val="Fettung"/>
          <w:lang w:val="en-US"/>
        </w:rPr>
        <w:t xml:space="preserve"> 2</w:t>
      </w:r>
      <w:r w:rsidR="00B85A9F" w:rsidRPr="00EB09C8">
        <w:rPr>
          <w:lang w:val="en-US"/>
        </w:rPr>
        <w:t xml:space="preserve">: </w:t>
      </w:r>
      <w:r w:rsidR="000F01D3">
        <w:rPr>
          <w:lang w:val="en-US"/>
        </w:rPr>
        <w:t>Six-axis robot</w:t>
      </w:r>
      <w:r w:rsidR="004C2FA0">
        <w:rPr>
          <w:lang w:val="en-US"/>
        </w:rPr>
        <w:t xml:space="preserve"> </w:t>
      </w:r>
      <w:proofErr w:type="spellStart"/>
      <w:r w:rsidR="004C2FA0" w:rsidRPr="00311E9F">
        <w:rPr>
          <w:b/>
          <w:lang w:val="en-US"/>
        </w:rPr>
        <w:t>Eco</w:t>
      </w:r>
      <w:r w:rsidR="004C2FA0" w:rsidRPr="00311E9F">
        <w:rPr>
          <w:lang w:val="en-US"/>
        </w:rPr>
        <w:t>RP</w:t>
      </w:r>
      <w:proofErr w:type="spellEnd"/>
      <w:r w:rsidR="004C2FA0" w:rsidRPr="00311E9F">
        <w:rPr>
          <w:lang w:val="en-US"/>
        </w:rPr>
        <w:t xml:space="preserve"> L033i</w:t>
      </w:r>
      <w:r w:rsidR="000F01D3">
        <w:rPr>
          <w:lang w:val="en-US"/>
        </w:rPr>
        <w:t xml:space="preserve"> by Dürr in manufacturing</w:t>
      </w:r>
    </w:p>
    <w:p w14:paraId="3D978DA8" w14:textId="77777777" w:rsidR="00EB09C8" w:rsidRDefault="00EB09C8" w:rsidP="00EB09C8">
      <w:pPr>
        <w:pStyle w:val="InfoKontaktseite"/>
      </w:pPr>
      <w:r>
        <w:rPr>
          <w:lang w:val="en-US"/>
        </w:rPr>
        <w:lastRenderedPageBreak/>
        <w:t>T</w:t>
      </w:r>
      <w:r w:rsidRPr="00D51FA6">
        <w:rPr>
          <w:lang w:val="en-US"/>
        </w:rPr>
        <w:t xml:space="preserve">he Dürr Group is one of the world's leading mechanical and plant engineering firms with extensive expertise in automation and digitization/Industry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€ 3.87 billion in 2018. In October 2018, the Dürr Group acquired the industrial environmental technology business of US-based </w:t>
      </w:r>
      <w:proofErr w:type="gramStart"/>
      <w:r w:rsidRPr="00D51FA6">
        <w:rPr>
          <w:lang w:val="en-US"/>
        </w:rPr>
        <w:t>company</w:t>
      </w:r>
      <w:proofErr w:type="gramEnd"/>
      <w:r w:rsidRPr="00D51FA6">
        <w:rPr>
          <w:lang w:val="en-US"/>
        </w:rPr>
        <w:t xml:space="preserve"> Babcock &amp; Wilcox, comprising the Megtec and Universal brands. Since then, it has over 16,400 employees and 108 business locations in 32 countries. </w:t>
      </w:r>
      <w:r w:rsidRPr="00D51FA6">
        <w:t xml:space="preserve">The Group </w:t>
      </w:r>
      <w:proofErr w:type="spellStart"/>
      <w:r w:rsidRPr="00D51FA6">
        <w:t>operates</w:t>
      </w:r>
      <w:proofErr w:type="spellEnd"/>
      <w:r w:rsidRPr="00D51FA6">
        <w:t xml:space="preserve"> in </w:t>
      </w:r>
      <w:proofErr w:type="spellStart"/>
      <w:r w:rsidRPr="00D51FA6">
        <w:t>the</w:t>
      </w:r>
      <w:proofErr w:type="spellEnd"/>
      <w:r w:rsidRPr="00D51FA6">
        <w:t xml:space="preserve"> </w:t>
      </w:r>
      <w:proofErr w:type="spellStart"/>
      <w:r w:rsidRPr="00D51FA6">
        <w:t>market</w:t>
      </w:r>
      <w:proofErr w:type="spellEnd"/>
      <w:r w:rsidRPr="00D51FA6">
        <w:t xml:space="preserve"> </w:t>
      </w:r>
      <w:proofErr w:type="spellStart"/>
      <w:r w:rsidRPr="00D51FA6">
        <w:t>with</w:t>
      </w:r>
      <w:proofErr w:type="spellEnd"/>
      <w:r w:rsidRPr="00D51FA6">
        <w:t xml:space="preserve"> </w:t>
      </w:r>
      <w:proofErr w:type="spellStart"/>
      <w:r w:rsidRPr="00D51FA6">
        <w:t>five</w:t>
      </w:r>
      <w:proofErr w:type="spellEnd"/>
      <w:r w:rsidRPr="00D51FA6">
        <w:t xml:space="preserve"> </w:t>
      </w:r>
      <w:proofErr w:type="spellStart"/>
      <w:r w:rsidRPr="00D51FA6">
        <w:t>divisions</w:t>
      </w:r>
      <w:proofErr w:type="spellEnd"/>
      <w:r w:rsidRPr="00D51FA6">
        <w:t>:</w:t>
      </w:r>
    </w:p>
    <w:p w14:paraId="7A224231" w14:textId="77777777" w:rsidR="00EB09C8" w:rsidRPr="00D51FA6" w:rsidRDefault="00EB09C8" w:rsidP="00EB09C8">
      <w:pPr>
        <w:pStyle w:val="Flietext"/>
        <w:rPr>
          <w:lang w:val="en-US"/>
        </w:rPr>
      </w:pPr>
    </w:p>
    <w:p w14:paraId="0F523BAE" w14:textId="77777777" w:rsidR="00EB09C8" w:rsidRPr="00F76BB1" w:rsidRDefault="00EB09C8" w:rsidP="00EB09C8">
      <w:pPr>
        <w:pStyle w:val="Aufzhlungen1"/>
        <w:rPr>
          <w:b/>
          <w:lang w:val="en-US"/>
        </w:rPr>
      </w:pPr>
      <w:r w:rsidRPr="00F76BB1">
        <w:rPr>
          <w:b/>
          <w:lang w:val="en-US"/>
        </w:rPr>
        <w:t>Paint and Final Assembly Systems:</w:t>
      </w:r>
    </w:p>
    <w:p w14:paraId="60C828A6" w14:textId="77777777" w:rsidR="00EB09C8" w:rsidRPr="00D51FA6" w:rsidRDefault="00EB09C8" w:rsidP="00EB09C8">
      <w:pPr>
        <w:pStyle w:val="Aufzhlungen1"/>
        <w:numPr>
          <w:ilvl w:val="0"/>
          <w:numId w:val="0"/>
        </w:numPr>
        <w:ind w:left="284"/>
        <w:rPr>
          <w:lang w:val="en-US"/>
        </w:rPr>
      </w:pPr>
      <w:proofErr w:type="gramStart"/>
      <w:r w:rsidRPr="00D51FA6">
        <w:rPr>
          <w:lang w:val="en-US"/>
        </w:rPr>
        <w:t>paint</w:t>
      </w:r>
      <w:proofErr w:type="gramEnd"/>
      <w:r w:rsidRPr="00D51FA6">
        <w:rPr>
          <w:lang w:val="en-US"/>
        </w:rPr>
        <w:t xml:space="preserve"> shops and final assembly systems for the automotive industry</w:t>
      </w:r>
    </w:p>
    <w:p w14:paraId="79CC491C" w14:textId="77777777" w:rsidR="00EB09C8" w:rsidRPr="00F76BB1" w:rsidRDefault="00EB09C8" w:rsidP="00EB09C8">
      <w:pPr>
        <w:pStyle w:val="Aufzhlungen1"/>
        <w:rPr>
          <w:b/>
          <w:lang w:val="en-US"/>
        </w:rPr>
      </w:pPr>
      <w:r w:rsidRPr="00F76BB1">
        <w:rPr>
          <w:b/>
          <w:lang w:val="en-US"/>
        </w:rPr>
        <w:t xml:space="preserve">Application Technology: </w:t>
      </w:r>
    </w:p>
    <w:p w14:paraId="2D1DAB16" w14:textId="77777777" w:rsidR="00EB09C8" w:rsidRPr="00D51FA6" w:rsidRDefault="00EB09C8" w:rsidP="00EB09C8">
      <w:pPr>
        <w:pStyle w:val="Aufzhlungen1"/>
        <w:numPr>
          <w:ilvl w:val="0"/>
          <w:numId w:val="0"/>
        </w:numPr>
        <w:ind w:left="284"/>
        <w:rPr>
          <w:lang w:val="en-US"/>
        </w:rPr>
      </w:pPr>
      <w:proofErr w:type="gramStart"/>
      <w:r w:rsidRPr="00D51FA6">
        <w:rPr>
          <w:lang w:val="en-US"/>
        </w:rPr>
        <w:t>robot</w:t>
      </w:r>
      <w:proofErr w:type="gramEnd"/>
      <w:r w:rsidRPr="00D51FA6">
        <w:rPr>
          <w:lang w:val="en-US"/>
        </w:rPr>
        <w:t xml:space="preserve"> technologies for the automated application of paint, sealants and adhesives </w:t>
      </w:r>
    </w:p>
    <w:p w14:paraId="663944D4" w14:textId="77777777" w:rsidR="00EB09C8" w:rsidRPr="00F76BB1" w:rsidRDefault="00EB09C8" w:rsidP="00EB09C8">
      <w:pPr>
        <w:pStyle w:val="Aufzhlungen1"/>
        <w:rPr>
          <w:b/>
          <w:lang w:val="en-US"/>
        </w:rPr>
      </w:pPr>
      <w:r w:rsidRPr="00F76BB1">
        <w:rPr>
          <w:b/>
          <w:lang w:val="en-US"/>
        </w:rPr>
        <w:t xml:space="preserve">Clean Technology Systems: </w:t>
      </w:r>
    </w:p>
    <w:p w14:paraId="3E12710D" w14:textId="77777777" w:rsidR="00EB09C8" w:rsidRPr="00D51FA6" w:rsidRDefault="00EB09C8" w:rsidP="00EB09C8">
      <w:pPr>
        <w:pStyle w:val="Aufzhlungen1"/>
        <w:numPr>
          <w:ilvl w:val="0"/>
          <w:numId w:val="0"/>
        </w:numPr>
        <w:ind w:left="284"/>
        <w:rPr>
          <w:lang w:val="en-US"/>
        </w:rPr>
      </w:pPr>
      <w:proofErr w:type="gramStart"/>
      <w:r w:rsidRPr="00D51FA6">
        <w:rPr>
          <w:lang w:val="en-US"/>
        </w:rPr>
        <w:t>air</w:t>
      </w:r>
      <w:proofErr w:type="gramEnd"/>
      <w:r w:rsidRPr="00D51FA6">
        <w:rPr>
          <w:lang w:val="en-US"/>
        </w:rPr>
        <w:t xml:space="preserve"> pollution control, noise abatement systems and battery coating lines</w:t>
      </w:r>
    </w:p>
    <w:p w14:paraId="6487D91C" w14:textId="77777777" w:rsidR="00EB09C8" w:rsidRPr="00F76BB1" w:rsidRDefault="00EB09C8" w:rsidP="00EB09C8">
      <w:pPr>
        <w:pStyle w:val="Aufzhlungen1"/>
        <w:rPr>
          <w:b/>
          <w:lang w:val="en-US"/>
        </w:rPr>
      </w:pPr>
      <w:r w:rsidRPr="00F76BB1">
        <w:rPr>
          <w:b/>
          <w:lang w:val="en-US"/>
        </w:rPr>
        <w:t xml:space="preserve">Measuring and Process Systems: </w:t>
      </w:r>
    </w:p>
    <w:p w14:paraId="4AA0FBC3" w14:textId="77777777" w:rsidR="00EB09C8" w:rsidRDefault="00EB09C8" w:rsidP="00EB09C8">
      <w:pPr>
        <w:pStyle w:val="Aufzhlungen1"/>
        <w:numPr>
          <w:ilvl w:val="0"/>
          <w:numId w:val="0"/>
        </w:numPr>
        <w:ind w:left="284"/>
        <w:rPr>
          <w:lang w:val="en-US"/>
        </w:rPr>
      </w:pPr>
      <w:proofErr w:type="gramStart"/>
      <w:r w:rsidRPr="00D51FA6">
        <w:rPr>
          <w:lang w:val="en-US"/>
        </w:rPr>
        <w:t>balancing</w:t>
      </w:r>
      <w:proofErr w:type="gramEnd"/>
      <w:r w:rsidRPr="00D51FA6">
        <w:rPr>
          <w:lang w:val="en-US"/>
        </w:rPr>
        <w:t xml:space="preserve"> equipment as well as assembly, testing and filling technology</w:t>
      </w:r>
    </w:p>
    <w:p w14:paraId="0E17EDFE" w14:textId="77777777" w:rsidR="00EB09C8" w:rsidRDefault="00EB09C8" w:rsidP="00EB09C8">
      <w:pPr>
        <w:pStyle w:val="Aufzhlungen1"/>
        <w:rPr>
          <w:b/>
          <w:lang w:val="en-US"/>
        </w:rPr>
      </w:pPr>
      <w:r w:rsidRPr="00F76BB1">
        <w:rPr>
          <w:b/>
          <w:lang w:val="en-US"/>
        </w:rPr>
        <w:t xml:space="preserve">Woodworking Machinery and Systems: </w:t>
      </w:r>
    </w:p>
    <w:p w14:paraId="765DCFDA" w14:textId="560161F6" w:rsidR="005D5CD4" w:rsidRPr="00EB09C8" w:rsidRDefault="00EB09C8" w:rsidP="00EB09C8">
      <w:pPr>
        <w:pStyle w:val="Aufzhlungen1"/>
        <w:numPr>
          <w:ilvl w:val="0"/>
          <w:numId w:val="0"/>
        </w:numPr>
        <w:ind w:left="284"/>
        <w:rPr>
          <w:b/>
          <w:lang w:val="en-US"/>
        </w:rPr>
      </w:pPr>
      <w:proofErr w:type="gramStart"/>
      <w:r w:rsidRPr="00EB09C8">
        <w:rPr>
          <w:lang w:val="en-US"/>
        </w:rPr>
        <w:t>machinery</w:t>
      </w:r>
      <w:proofErr w:type="gramEnd"/>
      <w:r w:rsidRPr="00EB09C8">
        <w:rPr>
          <w:lang w:val="en-US"/>
        </w:rPr>
        <w:t xml:space="preserve"> and equipment for the woodworking industry</w:t>
      </w:r>
    </w:p>
    <w:p w14:paraId="07FBC992" w14:textId="77777777" w:rsidR="005D5CD4" w:rsidRPr="00EB09C8" w:rsidRDefault="005D5CD4" w:rsidP="00BD37F9">
      <w:pPr>
        <w:pStyle w:val="Aufzhlungen1"/>
        <w:numPr>
          <w:ilvl w:val="0"/>
          <w:numId w:val="0"/>
        </w:numPr>
        <w:rPr>
          <w:lang w:val="en-US"/>
        </w:rPr>
      </w:pPr>
    </w:p>
    <w:p w14:paraId="6170A4C1" w14:textId="77777777" w:rsidR="005D5CD4" w:rsidRPr="00EB09C8" w:rsidRDefault="005D5CD4" w:rsidP="00BD37F9">
      <w:pPr>
        <w:pStyle w:val="Aufzhlungen1"/>
        <w:numPr>
          <w:ilvl w:val="0"/>
          <w:numId w:val="0"/>
        </w:numPr>
        <w:rPr>
          <w:lang w:val="en-US"/>
        </w:rPr>
      </w:pPr>
    </w:p>
    <w:p w14:paraId="396D5B3A" w14:textId="77777777" w:rsidR="005D5CD4" w:rsidRPr="00EB09C8" w:rsidRDefault="005D5CD4" w:rsidP="00BD37F9">
      <w:pPr>
        <w:pStyle w:val="Aufzhlungen1"/>
        <w:numPr>
          <w:ilvl w:val="0"/>
          <w:numId w:val="0"/>
        </w:numPr>
        <w:rPr>
          <w:lang w:val="en-US"/>
        </w:rPr>
      </w:pPr>
    </w:p>
    <w:p w14:paraId="3351951D" w14:textId="77777777" w:rsidR="005D5CD4" w:rsidRPr="00EB09C8" w:rsidRDefault="005D5CD4" w:rsidP="00BD37F9">
      <w:pPr>
        <w:pStyle w:val="Aufzhlungen1"/>
        <w:numPr>
          <w:ilvl w:val="0"/>
          <w:numId w:val="0"/>
        </w:numPr>
        <w:rPr>
          <w:lang w:val="en-US"/>
        </w:rPr>
      </w:pPr>
    </w:p>
    <w:p w14:paraId="5BD25998" w14:textId="77777777" w:rsidR="005D5CD4" w:rsidRPr="00EB09C8" w:rsidRDefault="005D5CD4" w:rsidP="00BD37F9">
      <w:pPr>
        <w:pStyle w:val="Aufzhlungen1"/>
        <w:numPr>
          <w:ilvl w:val="0"/>
          <w:numId w:val="0"/>
        </w:numPr>
        <w:rPr>
          <w:lang w:val="en-US"/>
        </w:rPr>
      </w:pPr>
    </w:p>
    <w:p w14:paraId="2FC3F0D0" w14:textId="21316562" w:rsidR="005D5CD4" w:rsidRPr="00D41AC0" w:rsidRDefault="00EB09C8" w:rsidP="00B143FE">
      <w:pPr>
        <w:spacing w:line="280" w:lineRule="atLeast"/>
        <w:rPr>
          <w:rStyle w:val="Fettung"/>
          <w:lang w:val="en-US"/>
        </w:rPr>
      </w:pPr>
      <w:r w:rsidRPr="00D41AC0">
        <w:rPr>
          <w:rStyle w:val="Fettung"/>
          <w:lang w:val="en-US"/>
        </w:rPr>
        <w:t>Contact</w:t>
      </w:r>
    </w:p>
    <w:p w14:paraId="0BBD24D6" w14:textId="77777777" w:rsidR="004119BA" w:rsidRPr="00D41AC0" w:rsidRDefault="004119BA" w:rsidP="004119BA">
      <w:pPr>
        <w:tabs>
          <w:tab w:val="left" w:pos="0"/>
          <w:tab w:val="left" w:pos="851"/>
          <w:tab w:val="left" w:pos="4253"/>
        </w:tabs>
        <w:spacing w:line="276" w:lineRule="auto"/>
        <w:ind w:right="284"/>
        <w:outlineLvl w:val="0"/>
        <w:rPr>
          <w:rFonts w:ascii="Arial" w:hAnsi="Arial" w:cs="Arial"/>
          <w:lang w:val="en-US"/>
        </w:rPr>
      </w:pPr>
      <w:r w:rsidRPr="00D41AC0">
        <w:rPr>
          <w:rFonts w:ascii="Arial" w:hAnsi="Arial" w:cs="Arial"/>
          <w:lang w:val="en-US"/>
        </w:rPr>
        <w:t>Dürr Systems AG</w:t>
      </w:r>
    </w:p>
    <w:p w14:paraId="723ADF22" w14:textId="77777777" w:rsidR="004119BA" w:rsidRPr="00D41AC0" w:rsidRDefault="004119BA" w:rsidP="004119BA">
      <w:pPr>
        <w:tabs>
          <w:tab w:val="left" w:pos="0"/>
          <w:tab w:val="left" w:pos="851"/>
          <w:tab w:val="left" w:pos="4253"/>
        </w:tabs>
        <w:spacing w:line="276" w:lineRule="auto"/>
        <w:ind w:right="284"/>
        <w:rPr>
          <w:rFonts w:ascii="Arial" w:hAnsi="Arial" w:cs="Arial"/>
          <w:lang w:val="en-US"/>
        </w:rPr>
      </w:pPr>
      <w:r w:rsidRPr="00D41AC0">
        <w:rPr>
          <w:rFonts w:ascii="Arial" w:hAnsi="Arial" w:cs="Arial"/>
          <w:lang w:val="en-US"/>
        </w:rPr>
        <w:t>Kristin Roth</w:t>
      </w:r>
    </w:p>
    <w:p w14:paraId="578F20CC" w14:textId="77777777" w:rsidR="004119BA" w:rsidRPr="00676DF6" w:rsidRDefault="004119BA" w:rsidP="004119BA">
      <w:pPr>
        <w:tabs>
          <w:tab w:val="left" w:pos="0"/>
          <w:tab w:val="left" w:pos="851"/>
          <w:tab w:val="left" w:pos="4253"/>
        </w:tabs>
        <w:spacing w:line="276" w:lineRule="auto"/>
        <w:ind w:right="284"/>
        <w:rPr>
          <w:rFonts w:ascii="Arial" w:hAnsi="Arial" w:cs="Arial"/>
          <w:lang w:val="en-US"/>
        </w:rPr>
      </w:pPr>
      <w:r w:rsidRPr="00676DF6">
        <w:rPr>
          <w:rFonts w:ascii="Arial" w:hAnsi="Arial" w:cs="Arial"/>
          <w:lang w:val="en-US"/>
        </w:rPr>
        <w:t>Marketing</w:t>
      </w:r>
    </w:p>
    <w:p w14:paraId="28EA1F48" w14:textId="77777777" w:rsidR="004119BA" w:rsidRPr="00122379" w:rsidRDefault="004119BA" w:rsidP="004119BA">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Tel.: +49 7142 78-</w:t>
      </w:r>
      <w:r>
        <w:rPr>
          <w:rFonts w:ascii="Arial" w:hAnsi="Arial" w:cs="Arial"/>
          <w:lang w:val="it-IT"/>
        </w:rPr>
        <w:t>4854</w:t>
      </w:r>
    </w:p>
    <w:p w14:paraId="38BED995" w14:textId="77777777" w:rsidR="004119BA" w:rsidRPr="00122379" w:rsidRDefault="004119BA" w:rsidP="004119BA">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 xml:space="preserve">E-Mail: </w:t>
      </w:r>
      <w:r>
        <w:rPr>
          <w:rFonts w:ascii="Arial" w:hAnsi="Arial" w:cs="Arial"/>
          <w:lang w:val="it-IT"/>
        </w:rPr>
        <w:t>kristin.roth</w:t>
      </w:r>
      <w:r w:rsidRPr="00122379">
        <w:rPr>
          <w:rFonts w:ascii="Arial" w:hAnsi="Arial" w:cs="Arial"/>
          <w:lang w:val="it-IT"/>
        </w:rPr>
        <w:t>@durr.com</w:t>
      </w:r>
    </w:p>
    <w:p w14:paraId="146F1EEA" w14:textId="0CAE0D76" w:rsidR="00A962D0" w:rsidRPr="00D71941" w:rsidRDefault="008C52A8" w:rsidP="004119BA">
      <w:pPr>
        <w:spacing w:line="276" w:lineRule="auto"/>
        <w:rPr>
          <w:lang w:val="en-US"/>
        </w:rPr>
      </w:pPr>
      <w:hyperlink r:id="rId11" w:history="1">
        <w:r w:rsidR="004119BA" w:rsidRPr="00006D99">
          <w:rPr>
            <w:rStyle w:val="Hyperlink"/>
            <w:rFonts w:ascii="Arial" w:eastAsia="Times New Roman" w:hAnsi="Arial" w:cs="Arial"/>
            <w:lang w:val="it-IT" w:eastAsia="de-DE"/>
          </w:rPr>
          <w:t>www.durr.com</w:t>
        </w:r>
      </w:hyperlink>
    </w:p>
    <w:sectPr w:rsidR="00A962D0" w:rsidRPr="00D71941" w:rsidSect="00B143FE">
      <w:headerReference w:type="default" r:id="rId12"/>
      <w:footerReference w:type="default" r:id="rId13"/>
      <w:headerReference w:type="first" r:id="rId14"/>
      <w:footerReference w:type="first" r:id="rId15"/>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571A6D" w14:textId="77777777" w:rsidR="00B143FE" w:rsidRDefault="00B143FE" w:rsidP="00D9165E">
      <w:r>
        <w:separator/>
      </w:r>
    </w:p>
  </w:endnote>
  <w:endnote w:type="continuationSeparator" w:id="0">
    <w:p w14:paraId="5DE0CC95" w14:textId="77777777" w:rsidR="00B143FE" w:rsidRDefault="00B143F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6CA18BD0" w:rsidR="00B143FE" w:rsidRPr="0085432F" w:rsidRDefault="00B143FE" w:rsidP="005218C8">
    <w:pPr>
      <w:pStyle w:val="Fuzeile"/>
    </w:pPr>
    <w:r w:rsidRPr="006E5C09">
      <w:fldChar w:fldCharType="begin"/>
    </w:r>
    <w:r w:rsidRPr="006E5C09">
      <w:instrText xml:space="preserve"> IF  \* MERGEFORMAT </w:instrText>
    </w:r>
    <w:fldSimple w:instr=" NUMPAGES  \* MERGEFORMAT ">
      <w:r w:rsidR="008C52A8">
        <w:instrText>4</w:instrText>
      </w:r>
    </w:fldSimple>
    <w:r w:rsidRPr="006E5C09">
      <w:instrText>&gt;"1" "</w:instrText>
    </w:r>
    <w:r w:rsidRPr="006E5C09">
      <w:fldChar w:fldCharType="begin"/>
    </w:r>
    <w:r w:rsidRPr="006E5C09">
      <w:instrText xml:space="preserve"> PAGE  \* MERGEFORMAT </w:instrText>
    </w:r>
    <w:r w:rsidRPr="006E5C09">
      <w:fldChar w:fldCharType="separate"/>
    </w:r>
    <w:r w:rsidR="008C52A8">
      <w:instrText>4</w:instrText>
    </w:r>
    <w:r w:rsidRPr="006E5C09">
      <w:fldChar w:fldCharType="end"/>
    </w:r>
    <w:r w:rsidRPr="006E5C09">
      <w:instrText>/</w:instrText>
    </w:r>
    <w:fldSimple w:instr=" NUMPAGES  \* MERGEFORMAT ">
      <w:r w:rsidR="008C52A8">
        <w:instrText>4</w:instrText>
      </w:r>
    </w:fldSimple>
    <w:r w:rsidRPr="006E5C09">
      <w:instrText>" "</w:instrText>
    </w:r>
    <w:r w:rsidRPr="006E5C09">
      <w:fldChar w:fldCharType="separate"/>
    </w:r>
    <w:r w:rsidR="008C52A8">
      <w:t>4</w:t>
    </w:r>
    <w:r w:rsidR="008C52A8" w:rsidRPr="006E5C09">
      <w:t>/</w:t>
    </w:r>
    <w:r w:rsidR="008C52A8">
      <w:t>4</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1DC84478" w:rsidR="00B143FE" w:rsidRPr="005218C8" w:rsidRDefault="00B143FE" w:rsidP="005218C8">
    <w:pPr>
      <w:pStyle w:val="Kopfzeile"/>
    </w:pPr>
    <w:r w:rsidRPr="005218C8">
      <w:fldChar w:fldCharType="begin"/>
    </w:r>
    <w:r w:rsidRPr="005218C8">
      <w:instrText xml:space="preserve"> IF  \* MERGEFORMAT </w:instrText>
    </w:r>
    <w:fldSimple w:instr=" NUMPAGES  \* MERGEFORMAT ">
      <w:r w:rsidR="008C52A8">
        <w:instrText>4</w:instrText>
      </w:r>
    </w:fldSimple>
    <w:r w:rsidRPr="005218C8">
      <w:instrText>&gt;"1" "</w:instrText>
    </w:r>
    <w:r w:rsidRPr="005218C8">
      <w:fldChar w:fldCharType="begin"/>
    </w:r>
    <w:r w:rsidRPr="005218C8">
      <w:instrText xml:space="preserve"> PAGE  \* MERGEFORMAT </w:instrText>
    </w:r>
    <w:r w:rsidRPr="005218C8">
      <w:fldChar w:fldCharType="separate"/>
    </w:r>
    <w:r w:rsidR="008C52A8">
      <w:instrText>1</w:instrText>
    </w:r>
    <w:r w:rsidRPr="005218C8">
      <w:fldChar w:fldCharType="end"/>
    </w:r>
    <w:r w:rsidRPr="005218C8">
      <w:instrText>/</w:instrText>
    </w:r>
    <w:fldSimple w:instr=" NUMPAGES  \* MERGEFORMAT ">
      <w:r w:rsidR="008C52A8">
        <w:instrText>4</w:instrText>
      </w:r>
    </w:fldSimple>
    <w:r w:rsidRPr="005218C8">
      <w:instrText>" "</w:instrText>
    </w:r>
    <w:r w:rsidR="008C52A8">
      <w:fldChar w:fldCharType="separate"/>
    </w:r>
    <w:r w:rsidR="008C52A8">
      <w:t>1</w:t>
    </w:r>
    <w:r w:rsidR="008C52A8" w:rsidRPr="005218C8">
      <w:t>/</w:t>
    </w:r>
    <w:r w:rsidR="008C52A8">
      <w:t>4</w:t>
    </w:r>
    <w:r w:rsidRPr="005218C8">
      <w:fldChar w:fldCharType="end"/>
    </w:r>
    <w:r w:rsidR="00E839A5">
      <w:tab/>
      <w:t>Press</w:t>
    </w:r>
    <w:r w:rsidR="00E14CD4">
      <w:t xml:space="preserve"> release</w:t>
    </w:r>
    <w:r w:rsidRPr="005218C8">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4EA58E" w14:textId="77777777" w:rsidR="00B143FE" w:rsidRDefault="00B143FE" w:rsidP="00D9165E">
      <w:r>
        <w:separator/>
      </w:r>
    </w:p>
  </w:footnote>
  <w:footnote w:type="continuationSeparator" w:id="0">
    <w:p w14:paraId="795C71EE" w14:textId="77777777" w:rsidR="00B143FE" w:rsidRDefault="00B143F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B143FE" w:rsidRPr="005837F9" w:rsidRDefault="00B143FE" w:rsidP="005218C8">
    <w:pPr>
      <w:pStyle w:val="Kopfzeile"/>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42E4"/>
    <w:rsid w:val="00004CE4"/>
    <w:rsid w:val="00004D92"/>
    <w:rsid w:val="00005AF4"/>
    <w:rsid w:val="0001039C"/>
    <w:rsid w:val="00011CA6"/>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0375"/>
    <w:rsid w:val="00062BC6"/>
    <w:rsid w:val="00062C8E"/>
    <w:rsid w:val="00064547"/>
    <w:rsid w:val="0006654A"/>
    <w:rsid w:val="000667BB"/>
    <w:rsid w:val="000679B5"/>
    <w:rsid w:val="00067A27"/>
    <w:rsid w:val="0007116F"/>
    <w:rsid w:val="00073211"/>
    <w:rsid w:val="000750E4"/>
    <w:rsid w:val="00075464"/>
    <w:rsid w:val="00077087"/>
    <w:rsid w:val="000830E8"/>
    <w:rsid w:val="00090C8B"/>
    <w:rsid w:val="0009126C"/>
    <w:rsid w:val="00095F60"/>
    <w:rsid w:val="00097770"/>
    <w:rsid w:val="00097924"/>
    <w:rsid w:val="000A0BBC"/>
    <w:rsid w:val="000A6420"/>
    <w:rsid w:val="000A779F"/>
    <w:rsid w:val="000A799A"/>
    <w:rsid w:val="000B122D"/>
    <w:rsid w:val="000B17AC"/>
    <w:rsid w:val="000B6E58"/>
    <w:rsid w:val="000C009A"/>
    <w:rsid w:val="000C2A85"/>
    <w:rsid w:val="000C3444"/>
    <w:rsid w:val="000C3AF3"/>
    <w:rsid w:val="000C74C8"/>
    <w:rsid w:val="000D1867"/>
    <w:rsid w:val="000D4047"/>
    <w:rsid w:val="000F01D3"/>
    <w:rsid w:val="000F1B6F"/>
    <w:rsid w:val="000F215E"/>
    <w:rsid w:val="000F52E1"/>
    <w:rsid w:val="000F599A"/>
    <w:rsid w:val="00100C0C"/>
    <w:rsid w:val="0010134F"/>
    <w:rsid w:val="00102066"/>
    <w:rsid w:val="0010399B"/>
    <w:rsid w:val="00103EE3"/>
    <w:rsid w:val="001052E0"/>
    <w:rsid w:val="001076E4"/>
    <w:rsid w:val="00112DF3"/>
    <w:rsid w:val="0011355B"/>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36C7"/>
    <w:rsid w:val="00194AC6"/>
    <w:rsid w:val="00197009"/>
    <w:rsid w:val="001A297C"/>
    <w:rsid w:val="001A5B15"/>
    <w:rsid w:val="001A65EE"/>
    <w:rsid w:val="001A78E3"/>
    <w:rsid w:val="001C0A26"/>
    <w:rsid w:val="001C0A39"/>
    <w:rsid w:val="001C5EB3"/>
    <w:rsid w:val="001C5FDC"/>
    <w:rsid w:val="001D0887"/>
    <w:rsid w:val="001D0F2E"/>
    <w:rsid w:val="001D697E"/>
    <w:rsid w:val="001D776F"/>
    <w:rsid w:val="001F3730"/>
    <w:rsid w:val="001F6276"/>
    <w:rsid w:val="001F7E95"/>
    <w:rsid w:val="0020322F"/>
    <w:rsid w:val="00205B62"/>
    <w:rsid w:val="0020631B"/>
    <w:rsid w:val="00206375"/>
    <w:rsid w:val="00206AAF"/>
    <w:rsid w:val="002118EB"/>
    <w:rsid w:val="00216BD0"/>
    <w:rsid w:val="00216FC6"/>
    <w:rsid w:val="002176DB"/>
    <w:rsid w:val="00226865"/>
    <w:rsid w:val="00231A54"/>
    <w:rsid w:val="0023563A"/>
    <w:rsid w:val="00236E5E"/>
    <w:rsid w:val="00243F9B"/>
    <w:rsid w:val="00252189"/>
    <w:rsid w:val="0025441C"/>
    <w:rsid w:val="0026127D"/>
    <w:rsid w:val="002655A1"/>
    <w:rsid w:val="00271320"/>
    <w:rsid w:val="002714A1"/>
    <w:rsid w:val="002717A8"/>
    <w:rsid w:val="00275350"/>
    <w:rsid w:val="00280819"/>
    <w:rsid w:val="00282680"/>
    <w:rsid w:val="00284C18"/>
    <w:rsid w:val="00292501"/>
    <w:rsid w:val="00292925"/>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6DD3"/>
    <w:rsid w:val="002D7EB6"/>
    <w:rsid w:val="002E03AE"/>
    <w:rsid w:val="002E2125"/>
    <w:rsid w:val="002F6BF1"/>
    <w:rsid w:val="002F7140"/>
    <w:rsid w:val="0030067C"/>
    <w:rsid w:val="00302DB1"/>
    <w:rsid w:val="003035A6"/>
    <w:rsid w:val="00311E9F"/>
    <w:rsid w:val="003132B2"/>
    <w:rsid w:val="00330683"/>
    <w:rsid w:val="00333CF4"/>
    <w:rsid w:val="00335617"/>
    <w:rsid w:val="0033769D"/>
    <w:rsid w:val="00344BA5"/>
    <w:rsid w:val="00345773"/>
    <w:rsid w:val="003473D1"/>
    <w:rsid w:val="00351665"/>
    <w:rsid w:val="00351AF4"/>
    <w:rsid w:val="00352E30"/>
    <w:rsid w:val="00352FCC"/>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119BA"/>
    <w:rsid w:val="00424A3C"/>
    <w:rsid w:val="0043346C"/>
    <w:rsid w:val="004370EF"/>
    <w:rsid w:val="004400ED"/>
    <w:rsid w:val="004404FF"/>
    <w:rsid w:val="00442156"/>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0EEF"/>
    <w:rsid w:val="00494EE7"/>
    <w:rsid w:val="004A3A5F"/>
    <w:rsid w:val="004B3D7E"/>
    <w:rsid w:val="004C2420"/>
    <w:rsid w:val="004C2FA0"/>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321B"/>
    <w:rsid w:val="00524BE9"/>
    <w:rsid w:val="00525B71"/>
    <w:rsid w:val="00527D8F"/>
    <w:rsid w:val="0053448B"/>
    <w:rsid w:val="00534C1A"/>
    <w:rsid w:val="005365B4"/>
    <w:rsid w:val="0054450D"/>
    <w:rsid w:val="00554864"/>
    <w:rsid w:val="00555999"/>
    <w:rsid w:val="00555E2A"/>
    <w:rsid w:val="00564109"/>
    <w:rsid w:val="00565CE0"/>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4FD5"/>
    <w:rsid w:val="00597F78"/>
    <w:rsid w:val="005A1C80"/>
    <w:rsid w:val="005B01C4"/>
    <w:rsid w:val="005B184A"/>
    <w:rsid w:val="005B19FD"/>
    <w:rsid w:val="005B34DA"/>
    <w:rsid w:val="005B3CCD"/>
    <w:rsid w:val="005B4B20"/>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64AB"/>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871F2"/>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1385"/>
    <w:rsid w:val="00734321"/>
    <w:rsid w:val="00736291"/>
    <w:rsid w:val="007405D9"/>
    <w:rsid w:val="00744943"/>
    <w:rsid w:val="00753908"/>
    <w:rsid w:val="00754739"/>
    <w:rsid w:val="007579FC"/>
    <w:rsid w:val="00762C5B"/>
    <w:rsid w:val="00771469"/>
    <w:rsid w:val="00772BCD"/>
    <w:rsid w:val="00773BF3"/>
    <w:rsid w:val="00775358"/>
    <w:rsid w:val="007769A8"/>
    <w:rsid w:val="007801B8"/>
    <w:rsid w:val="0078405F"/>
    <w:rsid w:val="0078480F"/>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2BD1"/>
    <w:rsid w:val="0084627F"/>
    <w:rsid w:val="00851EE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281"/>
    <w:rsid w:val="00897E2C"/>
    <w:rsid w:val="008A071E"/>
    <w:rsid w:val="008A2326"/>
    <w:rsid w:val="008A5BF3"/>
    <w:rsid w:val="008A5FA9"/>
    <w:rsid w:val="008A6CEC"/>
    <w:rsid w:val="008A70B7"/>
    <w:rsid w:val="008B0BF6"/>
    <w:rsid w:val="008B0D22"/>
    <w:rsid w:val="008B0E2E"/>
    <w:rsid w:val="008B30DE"/>
    <w:rsid w:val="008B50B9"/>
    <w:rsid w:val="008B59FF"/>
    <w:rsid w:val="008C343A"/>
    <w:rsid w:val="008C4110"/>
    <w:rsid w:val="008C5157"/>
    <w:rsid w:val="008C52A8"/>
    <w:rsid w:val="008C7F2C"/>
    <w:rsid w:val="008D0426"/>
    <w:rsid w:val="008D67AF"/>
    <w:rsid w:val="008D7BC0"/>
    <w:rsid w:val="008E5F87"/>
    <w:rsid w:val="008E7656"/>
    <w:rsid w:val="008E777A"/>
    <w:rsid w:val="008F4796"/>
    <w:rsid w:val="008F53A0"/>
    <w:rsid w:val="008F5646"/>
    <w:rsid w:val="008F5E48"/>
    <w:rsid w:val="00901D5D"/>
    <w:rsid w:val="00902358"/>
    <w:rsid w:val="00905B45"/>
    <w:rsid w:val="00914FC6"/>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B93"/>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6870"/>
    <w:rsid w:val="00AF13BD"/>
    <w:rsid w:val="00AF4F8B"/>
    <w:rsid w:val="00AF50E0"/>
    <w:rsid w:val="00AF5371"/>
    <w:rsid w:val="00B030B8"/>
    <w:rsid w:val="00B117C4"/>
    <w:rsid w:val="00B143FE"/>
    <w:rsid w:val="00B14642"/>
    <w:rsid w:val="00B17605"/>
    <w:rsid w:val="00B201B6"/>
    <w:rsid w:val="00B20920"/>
    <w:rsid w:val="00B23B15"/>
    <w:rsid w:val="00B2527A"/>
    <w:rsid w:val="00B25F7B"/>
    <w:rsid w:val="00B27BFC"/>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A9F"/>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5E03"/>
    <w:rsid w:val="00BF62A8"/>
    <w:rsid w:val="00BF6615"/>
    <w:rsid w:val="00C10168"/>
    <w:rsid w:val="00C155DA"/>
    <w:rsid w:val="00C15C40"/>
    <w:rsid w:val="00C16A52"/>
    <w:rsid w:val="00C22B04"/>
    <w:rsid w:val="00C26C3B"/>
    <w:rsid w:val="00C30243"/>
    <w:rsid w:val="00C41149"/>
    <w:rsid w:val="00C4131C"/>
    <w:rsid w:val="00C416F6"/>
    <w:rsid w:val="00C41892"/>
    <w:rsid w:val="00C43078"/>
    <w:rsid w:val="00C4390B"/>
    <w:rsid w:val="00C444A5"/>
    <w:rsid w:val="00C461F6"/>
    <w:rsid w:val="00C4707B"/>
    <w:rsid w:val="00C51005"/>
    <w:rsid w:val="00C53EA7"/>
    <w:rsid w:val="00C54CD4"/>
    <w:rsid w:val="00C5652E"/>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340E"/>
    <w:rsid w:val="00CD5D15"/>
    <w:rsid w:val="00CD6F05"/>
    <w:rsid w:val="00CE04CF"/>
    <w:rsid w:val="00CE68CF"/>
    <w:rsid w:val="00CE71C0"/>
    <w:rsid w:val="00CF25A9"/>
    <w:rsid w:val="00CF34DB"/>
    <w:rsid w:val="00CF5472"/>
    <w:rsid w:val="00D00FC4"/>
    <w:rsid w:val="00D04131"/>
    <w:rsid w:val="00D04A4C"/>
    <w:rsid w:val="00D0567D"/>
    <w:rsid w:val="00D05F5C"/>
    <w:rsid w:val="00D06D68"/>
    <w:rsid w:val="00D1136F"/>
    <w:rsid w:val="00D16D90"/>
    <w:rsid w:val="00D24C4F"/>
    <w:rsid w:val="00D26132"/>
    <w:rsid w:val="00D27422"/>
    <w:rsid w:val="00D2759C"/>
    <w:rsid w:val="00D34986"/>
    <w:rsid w:val="00D36FC5"/>
    <w:rsid w:val="00D4098D"/>
    <w:rsid w:val="00D41AC0"/>
    <w:rsid w:val="00D44B55"/>
    <w:rsid w:val="00D4535E"/>
    <w:rsid w:val="00D45CE9"/>
    <w:rsid w:val="00D51AA6"/>
    <w:rsid w:val="00D51FA6"/>
    <w:rsid w:val="00D65157"/>
    <w:rsid w:val="00D6698C"/>
    <w:rsid w:val="00D7185B"/>
    <w:rsid w:val="00D71941"/>
    <w:rsid w:val="00D83F55"/>
    <w:rsid w:val="00D854A6"/>
    <w:rsid w:val="00D85B9B"/>
    <w:rsid w:val="00D861BB"/>
    <w:rsid w:val="00D86880"/>
    <w:rsid w:val="00D86DD5"/>
    <w:rsid w:val="00D9165E"/>
    <w:rsid w:val="00DA7EE1"/>
    <w:rsid w:val="00DB1452"/>
    <w:rsid w:val="00DB74F9"/>
    <w:rsid w:val="00DC2C62"/>
    <w:rsid w:val="00DC443F"/>
    <w:rsid w:val="00DC7857"/>
    <w:rsid w:val="00DD0BF1"/>
    <w:rsid w:val="00DD1673"/>
    <w:rsid w:val="00DD30AE"/>
    <w:rsid w:val="00DD57C0"/>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3DA3"/>
    <w:rsid w:val="00E05C6B"/>
    <w:rsid w:val="00E06223"/>
    <w:rsid w:val="00E10E38"/>
    <w:rsid w:val="00E10ECE"/>
    <w:rsid w:val="00E11790"/>
    <w:rsid w:val="00E14CD4"/>
    <w:rsid w:val="00E15015"/>
    <w:rsid w:val="00E1506F"/>
    <w:rsid w:val="00E153AC"/>
    <w:rsid w:val="00E1737D"/>
    <w:rsid w:val="00E17750"/>
    <w:rsid w:val="00E23A3C"/>
    <w:rsid w:val="00E24CD8"/>
    <w:rsid w:val="00E27430"/>
    <w:rsid w:val="00E3372F"/>
    <w:rsid w:val="00E4280B"/>
    <w:rsid w:val="00E42C3C"/>
    <w:rsid w:val="00E43141"/>
    <w:rsid w:val="00E43913"/>
    <w:rsid w:val="00E45906"/>
    <w:rsid w:val="00E465E8"/>
    <w:rsid w:val="00E50424"/>
    <w:rsid w:val="00E5583D"/>
    <w:rsid w:val="00E55F88"/>
    <w:rsid w:val="00E56B97"/>
    <w:rsid w:val="00E6101F"/>
    <w:rsid w:val="00E61CEB"/>
    <w:rsid w:val="00E710F1"/>
    <w:rsid w:val="00E72AB0"/>
    <w:rsid w:val="00E746F0"/>
    <w:rsid w:val="00E74FCE"/>
    <w:rsid w:val="00E756EB"/>
    <w:rsid w:val="00E80572"/>
    <w:rsid w:val="00E8196D"/>
    <w:rsid w:val="00E839A5"/>
    <w:rsid w:val="00E84AA4"/>
    <w:rsid w:val="00E8737B"/>
    <w:rsid w:val="00E90C2A"/>
    <w:rsid w:val="00E90FEA"/>
    <w:rsid w:val="00E91128"/>
    <w:rsid w:val="00E95F59"/>
    <w:rsid w:val="00E96EF2"/>
    <w:rsid w:val="00EA3FC9"/>
    <w:rsid w:val="00EA448D"/>
    <w:rsid w:val="00EA7A96"/>
    <w:rsid w:val="00EB09C8"/>
    <w:rsid w:val="00EB2996"/>
    <w:rsid w:val="00EB31BC"/>
    <w:rsid w:val="00EB575F"/>
    <w:rsid w:val="00EB5975"/>
    <w:rsid w:val="00EB5E1B"/>
    <w:rsid w:val="00EC0B50"/>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1765E"/>
    <w:rsid w:val="00F22E61"/>
    <w:rsid w:val="00F26205"/>
    <w:rsid w:val="00F26D41"/>
    <w:rsid w:val="00F35618"/>
    <w:rsid w:val="00F359EA"/>
    <w:rsid w:val="00F35DBA"/>
    <w:rsid w:val="00F42E35"/>
    <w:rsid w:val="00F43A83"/>
    <w:rsid w:val="00F43D07"/>
    <w:rsid w:val="00F44AB9"/>
    <w:rsid w:val="00F46F03"/>
    <w:rsid w:val="00F51AD6"/>
    <w:rsid w:val="00F51F2A"/>
    <w:rsid w:val="00F5300C"/>
    <w:rsid w:val="00F56988"/>
    <w:rsid w:val="00F56BB9"/>
    <w:rsid w:val="00F6135B"/>
    <w:rsid w:val="00F63B99"/>
    <w:rsid w:val="00F6489E"/>
    <w:rsid w:val="00F7077A"/>
    <w:rsid w:val="00F73F1D"/>
    <w:rsid w:val="00F76BB1"/>
    <w:rsid w:val="00F8163B"/>
    <w:rsid w:val="00F830E4"/>
    <w:rsid w:val="00F90178"/>
    <w:rsid w:val="00F91A0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7105"/>
    <o:shapelayout v:ext="edit">
      <o:idmap v:ext="edit" data="1"/>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en/media/news/news-detail/view/13000th-duerr-robot-set-for-gm-in-korea-77009/"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durr.com"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EE15EA-8871-4C10-9D9D-DAF5B6D19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679</Words>
  <Characters>4284</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4954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15</cp:revision>
  <cp:lastPrinted>2019-05-29T11:27:00Z</cp:lastPrinted>
  <dcterms:created xsi:type="dcterms:W3CDTF">2019-07-24T06:26:00Z</dcterms:created>
  <dcterms:modified xsi:type="dcterms:W3CDTF">2019-08-12T14:08:00Z</dcterms:modified>
</cp:coreProperties>
</file>